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A9D18E" w:themeColor="accent6" w:themeTint="99"/>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jc w:val="both"/>
        <w:textAlignment w:val="baseline"/>
        <w:rPr>
          <w:rFonts w:hint="default" w:ascii="Times New Roman" w:hAnsi="Times New Roman" w:eastAsia="仿宋_GB2312" w:cs="Times New Roman"/>
          <w:b/>
          <w:bCs/>
          <w:i w:val="0"/>
          <w:iCs w:val="0"/>
          <w:caps w:val="0"/>
          <w:color w:val="333333"/>
          <w:spacing w:val="15"/>
          <w:sz w:val="32"/>
          <w:szCs w:val="32"/>
          <w:vertAlign w:val="baseline"/>
          <w:lang w:val="en-US" w:eastAsia="zh-CN"/>
        </w:rPr>
      </w:pPr>
      <w:r>
        <w:rPr>
          <w:rFonts w:hint="default" w:ascii="Times New Roman" w:hAnsi="Times New Roman" w:eastAsia="仿宋_GB2312" w:cs="Times New Roman"/>
          <w:b/>
          <w:bCs/>
          <w:i w:val="0"/>
          <w:iCs w:val="0"/>
          <w:caps w:val="0"/>
          <w:color w:val="333333"/>
          <w:spacing w:val="15"/>
          <w:sz w:val="32"/>
          <w:szCs w:val="32"/>
          <w:vertAlign w:val="baseline"/>
          <w:lang w:eastAsia="zh-CN"/>
        </w:rPr>
        <w:t>附件</w:t>
      </w:r>
      <w:r>
        <w:rPr>
          <w:rFonts w:hint="default" w:ascii="Times New Roman" w:hAnsi="Times New Roman" w:eastAsia="仿宋_GB2312" w:cs="Times New Roman"/>
          <w:b/>
          <w:bCs/>
          <w:i w:val="0"/>
          <w:iCs w:val="0"/>
          <w:caps w:val="0"/>
          <w:color w:val="333333"/>
          <w:spacing w:val="15"/>
          <w:sz w:val="32"/>
          <w:szCs w:val="32"/>
          <w:vertAlign w:val="baseline"/>
          <w:lang w:val="en-US" w:eastAsia="zh-CN"/>
        </w:rPr>
        <w:t>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baseline"/>
        <w:rPr>
          <w:rFonts w:hint="default" w:ascii="Times New Roman" w:hAnsi="Times New Roman" w:eastAsia="方正小标宋_GBK" w:cs="Times New Roman"/>
          <w:b w:val="0"/>
          <w:bCs w:val="0"/>
          <w:i w:val="0"/>
          <w:iCs w:val="0"/>
          <w:caps w:val="0"/>
          <w:color w:val="333333"/>
          <w:spacing w:val="15"/>
          <w:sz w:val="44"/>
          <w:szCs w:val="44"/>
          <w:vertAlign w:val="baseline"/>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baseline"/>
        <w:rPr>
          <w:rFonts w:hint="default" w:ascii="Times New Roman" w:hAnsi="Times New Roman" w:eastAsia="方正小标宋_GBK" w:cs="Times New Roman"/>
          <w:b w:val="0"/>
          <w:bCs w:val="0"/>
          <w:i w:val="0"/>
          <w:iCs w:val="0"/>
          <w:caps w:val="0"/>
          <w:color w:val="333333"/>
          <w:spacing w:val="15"/>
          <w:sz w:val="44"/>
          <w:szCs w:val="44"/>
          <w:vertAlign w:val="baseline"/>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baseline"/>
        <w:rPr>
          <w:rFonts w:hint="default" w:ascii="Times New Roman" w:hAnsi="Times New Roman" w:eastAsia="方正小标宋_GBK" w:cs="Times New Roman"/>
          <w:b w:val="0"/>
          <w:bCs w:val="0"/>
          <w:i w:val="0"/>
          <w:iCs w:val="0"/>
          <w:caps w:val="0"/>
          <w:color w:val="333333"/>
          <w:spacing w:val="15"/>
          <w:sz w:val="44"/>
          <w:szCs w:val="44"/>
          <w:vertAlign w:val="baseline"/>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baseline"/>
        <w:rPr>
          <w:rFonts w:hint="default" w:ascii="Times New Roman" w:hAnsi="Times New Roman" w:eastAsia="方正小标宋_GBK" w:cs="Times New Roman"/>
          <w:b w:val="0"/>
          <w:bCs w:val="0"/>
          <w:i w:val="0"/>
          <w:iCs w:val="0"/>
          <w:caps w:val="0"/>
          <w:color w:val="333333"/>
          <w:spacing w:val="15"/>
          <w:sz w:val="44"/>
          <w:szCs w:val="44"/>
          <w:vertAlign w:val="baseline"/>
          <w:lang w:val="en-US" w:eastAsia="zh-CN"/>
        </w:rPr>
      </w:pPr>
    </w:p>
    <w:p>
      <w:pPr>
        <w:bidi w:val="0"/>
        <w:spacing w:line="560" w:lineRule="exact"/>
        <w:jc w:val="center"/>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lang w:eastAsia="zh-CN"/>
        </w:rPr>
        <w:t>宁夏回族自治区台式计算机框架</w:t>
      </w:r>
    </w:p>
    <w:p>
      <w:pPr>
        <w:bidi w:val="0"/>
        <w:spacing w:line="560" w:lineRule="exact"/>
        <w:jc w:val="center"/>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eastAsia="zh-CN"/>
        </w:rPr>
        <w:t>协议采购项目</w:t>
      </w:r>
      <w:r>
        <w:rPr>
          <w:rFonts w:hint="default" w:ascii="Times New Roman" w:hAnsi="Times New Roman" w:eastAsia="方正小标宋_GBK" w:cs="Times New Roman"/>
          <w:b w:val="0"/>
          <w:bCs w:val="0"/>
          <w:color w:val="auto"/>
          <w:sz w:val="44"/>
          <w:szCs w:val="44"/>
          <w:lang w:val="en-US" w:eastAsia="zh-CN"/>
        </w:rPr>
        <w:t>采购需求</w:t>
      </w:r>
    </w:p>
    <w:p>
      <w:pPr>
        <w:bidi w:val="0"/>
        <w:spacing w:line="560" w:lineRule="exact"/>
        <w:jc w:val="center"/>
        <w:rPr>
          <w:rFonts w:hint="default" w:ascii="Times New Roman" w:hAnsi="Times New Roman" w:eastAsia="方正小标宋_GBK" w:cs="Times New Roman"/>
          <w:b w:val="0"/>
          <w:bCs w:val="0"/>
          <w:color w:val="auto"/>
          <w:sz w:val="44"/>
          <w:szCs w:val="44"/>
          <w:lang w:val="en-US" w:eastAsia="zh-CN"/>
        </w:rPr>
      </w:pPr>
      <w:r>
        <w:rPr>
          <w:rFonts w:hint="eastAsia" w:ascii="Times New Roman" w:hAnsi="Times New Roman" w:eastAsia="方正小标宋_GBK" w:cs="Times New Roman"/>
          <w:b w:val="0"/>
          <w:bCs w:val="0"/>
          <w:color w:val="auto"/>
          <w:sz w:val="44"/>
          <w:szCs w:val="44"/>
          <w:lang w:val="en-US" w:eastAsia="zh-CN"/>
        </w:rPr>
        <w:t>（征求意见稿）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jc w:val="center"/>
        <w:textAlignment w:val="baseline"/>
        <w:rPr>
          <w:rFonts w:hint="default" w:ascii="Times New Roman" w:hAnsi="Times New Roman" w:eastAsia="黑体" w:cs="Times New Roman"/>
          <w:b/>
          <w:bCs/>
          <w:i w:val="0"/>
          <w:iCs w:val="0"/>
          <w:caps w:val="0"/>
          <w:color w:val="333333"/>
          <w:spacing w:val="15"/>
          <w:sz w:val="48"/>
          <w:szCs w:val="48"/>
          <w:vertAlign w:val="baseli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jc w:val="center"/>
        <w:textAlignment w:val="baseline"/>
        <w:rPr>
          <w:rFonts w:hint="default" w:ascii="Times New Roman" w:hAnsi="Times New Roman" w:eastAsia="黑体" w:cs="Times New Roman"/>
          <w:b/>
          <w:bCs/>
          <w:i w:val="0"/>
          <w:iCs w:val="0"/>
          <w:caps w:val="0"/>
          <w:color w:val="333333"/>
          <w:spacing w:val="15"/>
          <w:sz w:val="48"/>
          <w:szCs w:val="48"/>
          <w:vertAlign w:val="baseli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jc w:val="center"/>
        <w:textAlignment w:val="baseline"/>
        <w:rPr>
          <w:rFonts w:hint="default" w:ascii="Times New Roman" w:hAnsi="Times New Roman" w:eastAsia="黑体" w:cs="Times New Roman"/>
          <w:b/>
          <w:bCs/>
          <w:i w:val="0"/>
          <w:iCs w:val="0"/>
          <w:caps w:val="0"/>
          <w:color w:val="333333"/>
          <w:spacing w:val="15"/>
          <w:sz w:val="48"/>
          <w:szCs w:val="48"/>
          <w:vertAlign w:val="baseli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jc w:val="center"/>
        <w:textAlignment w:val="baseline"/>
        <w:rPr>
          <w:rFonts w:hint="default" w:ascii="Times New Roman" w:hAnsi="Times New Roman" w:eastAsia="黑体" w:cs="Times New Roman"/>
          <w:b/>
          <w:bCs/>
          <w:i w:val="0"/>
          <w:iCs w:val="0"/>
          <w:caps w:val="0"/>
          <w:color w:val="333333"/>
          <w:spacing w:val="15"/>
          <w:sz w:val="48"/>
          <w:szCs w:val="48"/>
          <w:vertAlign w:val="baseli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jc w:val="center"/>
        <w:textAlignment w:val="baseline"/>
        <w:rPr>
          <w:rFonts w:hint="default" w:ascii="Times New Roman" w:hAnsi="Times New Roman" w:eastAsia="黑体" w:cs="Times New Roman"/>
          <w:b/>
          <w:bCs/>
          <w:i w:val="0"/>
          <w:iCs w:val="0"/>
          <w:caps w:val="0"/>
          <w:color w:val="333333"/>
          <w:spacing w:val="15"/>
          <w:sz w:val="48"/>
          <w:szCs w:val="48"/>
          <w:vertAlign w:val="baseli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jc w:val="center"/>
        <w:textAlignment w:val="baseline"/>
        <w:rPr>
          <w:rFonts w:hint="default" w:ascii="Times New Roman" w:hAnsi="Times New Roman" w:eastAsia="黑体" w:cs="Times New Roman"/>
          <w:b/>
          <w:bCs/>
          <w:i w:val="0"/>
          <w:iCs w:val="0"/>
          <w:caps w:val="0"/>
          <w:color w:val="333333"/>
          <w:spacing w:val="15"/>
          <w:sz w:val="48"/>
          <w:szCs w:val="48"/>
          <w:vertAlign w:val="baseli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jc w:val="center"/>
        <w:textAlignment w:val="baseline"/>
        <w:rPr>
          <w:rFonts w:hint="default" w:ascii="Times New Roman" w:hAnsi="Times New Roman" w:eastAsia="黑体" w:cs="Times New Roman"/>
          <w:b/>
          <w:bCs/>
          <w:i w:val="0"/>
          <w:iCs w:val="0"/>
          <w:caps w:val="0"/>
          <w:color w:val="333333"/>
          <w:spacing w:val="15"/>
          <w:sz w:val="48"/>
          <w:szCs w:val="48"/>
          <w:vertAlign w:val="baseli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jc w:val="center"/>
        <w:textAlignment w:val="baseline"/>
        <w:rPr>
          <w:rFonts w:hint="default" w:ascii="Times New Roman" w:hAnsi="Times New Roman" w:eastAsia="黑体" w:cs="Times New Roman"/>
          <w:b/>
          <w:bCs/>
          <w:i w:val="0"/>
          <w:iCs w:val="0"/>
          <w:caps w:val="0"/>
          <w:color w:val="333333"/>
          <w:spacing w:val="15"/>
          <w:sz w:val="48"/>
          <w:szCs w:val="48"/>
          <w:vertAlign w:val="baseli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jc w:val="center"/>
        <w:textAlignment w:val="baseline"/>
        <w:rPr>
          <w:rFonts w:hint="default" w:ascii="Times New Roman" w:hAnsi="Times New Roman" w:eastAsia="黑体" w:cs="Times New Roman"/>
          <w:b/>
          <w:bCs/>
          <w:i w:val="0"/>
          <w:iCs w:val="0"/>
          <w:caps w:val="0"/>
          <w:color w:val="333333"/>
          <w:spacing w:val="15"/>
          <w:sz w:val="48"/>
          <w:szCs w:val="48"/>
          <w:vertAlign w:val="baseli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jc w:val="center"/>
        <w:textAlignment w:val="baseline"/>
        <w:rPr>
          <w:rFonts w:hint="default" w:ascii="Times New Roman" w:hAnsi="Times New Roman" w:eastAsia="黑体" w:cs="Times New Roman"/>
          <w:b/>
          <w:bCs/>
          <w:i w:val="0"/>
          <w:iCs w:val="0"/>
          <w:caps w:val="0"/>
          <w:color w:val="333333"/>
          <w:spacing w:val="15"/>
          <w:sz w:val="48"/>
          <w:szCs w:val="48"/>
          <w:vertAlign w:val="baseli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jc w:val="center"/>
        <w:textAlignment w:val="baseline"/>
        <w:rPr>
          <w:rFonts w:hint="default" w:ascii="Times New Roman" w:hAnsi="Times New Roman" w:eastAsia="黑体" w:cs="Times New Roman"/>
          <w:b/>
          <w:bCs/>
          <w:i w:val="0"/>
          <w:iCs w:val="0"/>
          <w:caps w:val="0"/>
          <w:color w:val="333333"/>
          <w:spacing w:val="15"/>
          <w:sz w:val="48"/>
          <w:szCs w:val="48"/>
          <w:vertAlign w:val="baseli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jc w:val="both"/>
        <w:textAlignment w:val="baseline"/>
        <w:rPr>
          <w:rFonts w:hint="default" w:ascii="Times New Roman" w:hAnsi="Times New Roman" w:eastAsia="黑体" w:cs="Times New Roman"/>
          <w:b/>
          <w:bCs/>
          <w:i w:val="0"/>
          <w:iCs w:val="0"/>
          <w:caps w:val="0"/>
          <w:color w:val="333333"/>
          <w:spacing w:val="15"/>
          <w:sz w:val="48"/>
          <w:szCs w:val="48"/>
          <w:vertAlign w:val="baseli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jc w:val="center"/>
        <w:textAlignment w:val="baseline"/>
        <w:rPr>
          <w:rFonts w:hint="default" w:ascii="Times New Roman" w:hAnsi="Times New Roman" w:eastAsia="黑体" w:cs="Times New Roman"/>
          <w:b/>
          <w:bCs/>
          <w:i w:val="0"/>
          <w:iCs w:val="0"/>
          <w:caps w:val="0"/>
          <w:color w:val="333333"/>
          <w:spacing w:val="15"/>
          <w:sz w:val="48"/>
          <w:szCs w:val="48"/>
          <w:vertAlign w:val="baseli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jc w:val="center"/>
        <w:textAlignment w:val="baseline"/>
        <w:rPr>
          <w:rFonts w:hint="default" w:ascii="Times New Roman" w:hAnsi="Times New Roman" w:eastAsia="黑体" w:cs="Times New Roman"/>
          <w:b/>
          <w:bCs/>
          <w:i w:val="0"/>
          <w:iCs w:val="0"/>
          <w:caps w:val="0"/>
          <w:color w:val="333333"/>
          <w:spacing w:val="15"/>
          <w:sz w:val="36"/>
          <w:szCs w:val="36"/>
          <w:vertAlign w:val="baseli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jc w:val="center"/>
        <w:textAlignment w:val="baseline"/>
        <w:rPr>
          <w:rFonts w:hint="default" w:ascii="Times New Roman" w:hAnsi="Times New Roman" w:eastAsia="黑体" w:cs="Times New Roman"/>
          <w:b w:val="0"/>
          <w:bCs w:val="0"/>
          <w:i w:val="0"/>
          <w:iCs w:val="0"/>
          <w:caps w:val="0"/>
          <w:color w:val="333333"/>
          <w:spacing w:val="15"/>
          <w:sz w:val="36"/>
          <w:szCs w:val="36"/>
          <w:vertAlign w:val="baseline"/>
          <w:lang w:val="en-US" w:eastAsia="zh-CN"/>
        </w:rPr>
      </w:pPr>
      <w:r>
        <w:rPr>
          <w:rFonts w:hint="default" w:ascii="Times New Roman" w:hAnsi="Times New Roman" w:eastAsia="黑体" w:cs="Times New Roman"/>
          <w:b w:val="0"/>
          <w:bCs w:val="0"/>
          <w:i w:val="0"/>
          <w:iCs w:val="0"/>
          <w:caps w:val="0"/>
          <w:color w:val="333333"/>
          <w:spacing w:val="15"/>
          <w:sz w:val="36"/>
          <w:szCs w:val="36"/>
          <w:vertAlign w:val="baseline"/>
          <w:lang w:val="en-US" w:eastAsia="zh-CN"/>
        </w:rPr>
        <w:t>宁夏政府采购中心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jc w:val="center"/>
        <w:textAlignment w:val="baseline"/>
        <w:rPr>
          <w:rFonts w:hint="default" w:ascii="Times New Roman" w:hAnsi="Times New Roman" w:eastAsia="黑体" w:cs="Times New Roman"/>
          <w:b w:val="0"/>
          <w:bCs w:val="0"/>
          <w:i w:val="0"/>
          <w:iCs w:val="0"/>
          <w:caps w:val="0"/>
          <w:color w:val="333333"/>
          <w:spacing w:val="15"/>
          <w:sz w:val="36"/>
          <w:szCs w:val="36"/>
          <w:vertAlign w:val="baseline"/>
          <w:lang w:val="en-US" w:eastAsia="zh-CN"/>
        </w:rPr>
      </w:pPr>
      <w:r>
        <w:rPr>
          <w:rFonts w:hint="default" w:ascii="Times New Roman" w:hAnsi="Times New Roman" w:eastAsia="黑体" w:cs="Times New Roman"/>
          <w:b w:val="0"/>
          <w:bCs w:val="0"/>
          <w:i w:val="0"/>
          <w:iCs w:val="0"/>
          <w:caps w:val="0"/>
          <w:color w:val="333333"/>
          <w:spacing w:val="15"/>
          <w:sz w:val="36"/>
          <w:szCs w:val="36"/>
          <w:vertAlign w:val="baseline"/>
          <w:lang w:val="en-US" w:eastAsia="zh-CN"/>
        </w:rPr>
        <w:t>2025年2月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jc w:val="center"/>
        <w:textAlignment w:val="baseline"/>
        <w:rPr>
          <w:rFonts w:hint="default" w:ascii="Times New Roman" w:hAnsi="Times New Roman" w:eastAsia="黑体" w:cs="Times New Roman"/>
          <w:b/>
          <w:bCs/>
          <w:i w:val="0"/>
          <w:iCs w:val="0"/>
          <w:caps w:val="0"/>
          <w:color w:val="333333"/>
          <w:spacing w:val="15"/>
          <w:sz w:val="48"/>
          <w:szCs w:val="48"/>
          <w:vertAlign w:val="baseli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jc w:val="center"/>
        <w:textAlignment w:val="baseline"/>
        <w:rPr>
          <w:rFonts w:hint="default" w:ascii="Times New Roman" w:hAnsi="Times New Roman" w:eastAsia="黑体" w:cs="Times New Roman"/>
          <w:b/>
          <w:bCs/>
          <w:i w:val="0"/>
          <w:iCs w:val="0"/>
          <w:caps w:val="0"/>
          <w:color w:val="333333"/>
          <w:spacing w:val="15"/>
          <w:sz w:val="48"/>
          <w:szCs w:val="48"/>
          <w:vertAlign w:val="baseli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both"/>
        <w:textAlignment w:val="baseline"/>
        <w:rPr>
          <w:rFonts w:hint="default" w:ascii="Times New Roman" w:hAnsi="Times New Roman" w:eastAsia="仿宋_GB2312" w:cs="Times New Roman"/>
          <w:i w:val="0"/>
          <w:iCs w:val="0"/>
          <w:caps w:val="0"/>
          <w:color w:val="333333"/>
          <w:spacing w:val="15"/>
          <w:sz w:val="32"/>
          <w:szCs w:val="32"/>
          <w:vertAlign w:val="baseline"/>
          <w:lang w:val="en-US" w:eastAsia="zh-CN"/>
        </w:rPr>
      </w:pPr>
      <w:r>
        <w:rPr>
          <w:rFonts w:hint="default" w:ascii="Times New Roman" w:hAnsi="Times New Roman" w:eastAsia="仿宋_GB2312" w:cs="Times New Roman"/>
          <w:i w:val="0"/>
          <w:iCs w:val="0"/>
          <w:caps w:val="0"/>
          <w:color w:val="333333"/>
          <w:spacing w:val="15"/>
          <w:sz w:val="32"/>
          <w:szCs w:val="32"/>
          <w:vertAlign w:val="baseline"/>
          <w:lang w:val="en-US" w:eastAsia="zh-CN"/>
        </w:rPr>
        <w:t>根据《中华人民共和国政府采购法》《中华人民共和国政府采购法实施条例》</w:t>
      </w:r>
      <w:r>
        <w:rPr>
          <w:rFonts w:hint="eastAsia" w:ascii="Times New Roman" w:hAnsi="Times New Roman" w:eastAsia="仿宋_GB2312" w:cs="Times New Roman"/>
          <w:i w:val="0"/>
          <w:iCs w:val="0"/>
          <w:caps w:val="0"/>
          <w:color w:val="auto"/>
          <w:spacing w:val="15"/>
          <w:sz w:val="32"/>
          <w:szCs w:val="32"/>
          <w:vertAlign w:val="baseline"/>
          <w:lang w:val="en-US" w:eastAsia="zh-CN"/>
        </w:rPr>
        <w:t>及</w:t>
      </w:r>
      <w:r>
        <w:rPr>
          <w:rFonts w:hint="default" w:ascii="Times New Roman" w:hAnsi="Times New Roman" w:eastAsia="仿宋_GB2312" w:cs="Times New Roman"/>
          <w:i w:val="0"/>
          <w:iCs w:val="0"/>
          <w:caps w:val="0"/>
          <w:color w:val="333333"/>
          <w:spacing w:val="15"/>
          <w:sz w:val="32"/>
          <w:szCs w:val="32"/>
          <w:vertAlign w:val="baseline"/>
          <w:lang w:val="en-US" w:eastAsia="zh-CN"/>
        </w:rPr>
        <w:t>《政府采购框架协议采购方式管理暂行办法》（财政部令第110号）等</w:t>
      </w:r>
      <w:r>
        <w:rPr>
          <w:rFonts w:hint="eastAsia" w:ascii="Times New Roman" w:hAnsi="Times New Roman" w:eastAsia="仿宋_GB2312" w:cs="Times New Roman"/>
          <w:i w:val="0"/>
          <w:iCs w:val="0"/>
          <w:caps w:val="0"/>
          <w:color w:val="auto"/>
          <w:spacing w:val="15"/>
          <w:sz w:val="32"/>
          <w:szCs w:val="32"/>
          <w:vertAlign w:val="baseline"/>
          <w:lang w:val="en-US" w:eastAsia="zh-CN"/>
        </w:rPr>
        <w:t>法律法规</w:t>
      </w:r>
      <w:r>
        <w:rPr>
          <w:rFonts w:hint="default" w:ascii="Times New Roman" w:hAnsi="Times New Roman" w:eastAsia="仿宋_GB2312" w:cs="Times New Roman"/>
          <w:i w:val="0"/>
          <w:iCs w:val="0"/>
          <w:caps w:val="0"/>
          <w:color w:val="333333"/>
          <w:spacing w:val="15"/>
          <w:sz w:val="32"/>
          <w:szCs w:val="32"/>
          <w:vertAlign w:val="baseline"/>
          <w:lang w:val="en-US" w:eastAsia="zh-CN"/>
        </w:rPr>
        <w:t>规定，为规范多频次、小额度采购活动，提高政府采购项目</w:t>
      </w:r>
      <w:r>
        <w:rPr>
          <w:rFonts w:hint="eastAsia" w:ascii="Times New Roman" w:hAnsi="Times New Roman" w:eastAsia="仿宋_GB2312" w:cs="Times New Roman"/>
          <w:i w:val="0"/>
          <w:iCs w:val="0"/>
          <w:caps w:val="0"/>
          <w:color w:val="auto"/>
          <w:spacing w:val="15"/>
          <w:sz w:val="32"/>
          <w:szCs w:val="32"/>
          <w:vertAlign w:val="baseline"/>
          <w:lang w:val="en-US" w:eastAsia="zh-CN"/>
        </w:rPr>
        <w:t>质效</w:t>
      </w:r>
      <w:r>
        <w:rPr>
          <w:rFonts w:hint="default" w:ascii="Times New Roman" w:hAnsi="Times New Roman" w:eastAsia="仿宋_GB2312" w:cs="Times New Roman"/>
          <w:i w:val="0"/>
          <w:iCs w:val="0"/>
          <w:caps w:val="0"/>
          <w:color w:val="333333"/>
          <w:spacing w:val="15"/>
          <w:sz w:val="32"/>
          <w:szCs w:val="32"/>
          <w:vertAlign w:val="baseline"/>
          <w:lang w:val="en-US" w:eastAsia="zh-CN"/>
        </w:rPr>
        <w:t>，</w:t>
      </w:r>
      <w:r>
        <w:rPr>
          <w:rFonts w:hint="eastAsia" w:ascii="Times New Roman" w:hAnsi="Times New Roman" w:eastAsia="仿宋_GB2312" w:cs="Times New Roman"/>
          <w:i w:val="0"/>
          <w:iCs w:val="0"/>
          <w:caps w:val="0"/>
          <w:color w:val="333333"/>
          <w:spacing w:val="15"/>
          <w:sz w:val="32"/>
          <w:szCs w:val="32"/>
          <w:vertAlign w:val="baseline"/>
          <w:lang w:val="en-US" w:eastAsia="zh-CN"/>
        </w:rPr>
        <w:t>宁夏回族</w:t>
      </w:r>
      <w:r>
        <w:rPr>
          <w:rFonts w:hint="eastAsia" w:ascii="Times New Roman" w:hAnsi="Times New Roman" w:eastAsia="仿宋_GB2312" w:cs="Times New Roman"/>
          <w:i w:val="0"/>
          <w:iCs w:val="0"/>
          <w:caps w:val="0"/>
          <w:color w:val="auto"/>
          <w:spacing w:val="15"/>
          <w:sz w:val="32"/>
          <w:szCs w:val="32"/>
          <w:vertAlign w:val="baseline"/>
          <w:lang w:val="en-US" w:eastAsia="zh-CN"/>
        </w:rPr>
        <w:t>自治区</w:t>
      </w:r>
      <w:r>
        <w:rPr>
          <w:rFonts w:hint="default" w:ascii="Times New Roman" w:hAnsi="Times New Roman" w:eastAsia="仿宋_GB2312" w:cs="Times New Roman"/>
          <w:i w:val="0"/>
          <w:iCs w:val="0"/>
          <w:caps w:val="0"/>
          <w:color w:val="333333"/>
          <w:spacing w:val="15"/>
          <w:sz w:val="32"/>
          <w:szCs w:val="32"/>
          <w:vertAlign w:val="baseline"/>
          <w:lang w:val="en-US" w:eastAsia="zh-CN"/>
        </w:rPr>
        <w:t>政府采购中心拟</w:t>
      </w:r>
      <w:r>
        <w:rPr>
          <w:rFonts w:hint="eastAsia" w:ascii="Times New Roman" w:hAnsi="Times New Roman" w:eastAsia="仿宋_GB2312" w:cs="Times New Roman"/>
          <w:i w:val="0"/>
          <w:iCs w:val="0"/>
          <w:caps w:val="0"/>
          <w:color w:val="333333"/>
          <w:spacing w:val="15"/>
          <w:sz w:val="32"/>
          <w:szCs w:val="32"/>
          <w:vertAlign w:val="baseline"/>
          <w:lang w:val="en-US" w:eastAsia="zh-CN"/>
        </w:rPr>
        <w:t>牵头</w:t>
      </w:r>
      <w:r>
        <w:rPr>
          <w:rFonts w:hint="default" w:ascii="Times New Roman" w:hAnsi="Times New Roman" w:eastAsia="仿宋_GB2312" w:cs="Times New Roman"/>
          <w:i w:val="0"/>
          <w:iCs w:val="0"/>
          <w:caps w:val="0"/>
          <w:color w:val="333333"/>
          <w:spacing w:val="15"/>
          <w:sz w:val="32"/>
          <w:szCs w:val="32"/>
          <w:vertAlign w:val="baseline"/>
          <w:lang w:val="en-US" w:eastAsia="zh-CN"/>
        </w:rPr>
        <w:t>开展</w:t>
      </w:r>
      <w:r>
        <w:rPr>
          <w:rFonts w:hint="eastAsia" w:ascii="Times New Roman" w:hAnsi="Times New Roman" w:eastAsia="仿宋_GB2312" w:cs="Times New Roman"/>
          <w:i w:val="0"/>
          <w:iCs w:val="0"/>
          <w:caps w:val="0"/>
          <w:color w:val="333333"/>
          <w:spacing w:val="15"/>
          <w:sz w:val="32"/>
          <w:szCs w:val="32"/>
          <w:vertAlign w:val="baseline"/>
          <w:lang w:val="en-US" w:eastAsia="zh-CN"/>
        </w:rPr>
        <w:t>全区</w:t>
      </w:r>
      <w:r>
        <w:rPr>
          <w:rFonts w:hint="default" w:ascii="Times New Roman" w:hAnsi="Times New Roman" w:eastAsia="仿宋_GB2312" w:cs="Times New Roman"/>
          <w:i w:val="0"/>
          <w:iCs w:val="0"/>
          <w:caps w:val="0"/>
          <w:color w:val="333333"/>
          <w:spacing w:val="15"/>
          <w:sz w:val="32"/>
          <w:szCs w:val="32"/>
          <w:vertAlign w:val="baseline"/>
          <w:lang w:val="en-US" w:eastAsia="zh-CN"/>
        </w:rPr>
        <w:t>台式计算机框架协议采购，特制订本采购方案。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both"/>
        <w:textAlignment w:val="baseline"/>
        <w:rPr>
          <w:rFonts w:hint="eastAsia" w:ascii="黑体" w:hAnsi="黑体" w:eastAsia="黑体" w:cs="黑体"/>
          <w:b w:val="0"/>
          <w:bCs w:val="0"/>
          <w:i w:val="0"/>
          <w:iCs w:val="0"/>
          <w:caps w:val="0"/>
          <w:color w:val="333333"/>
          <w:spacing w:val="15"/>
          <w:sz w:val="32"/>
          <w:szCs w:val="32"/>
          <w:vertAlign w:val="baseline"/>
          <w:lang w:eastAsia="zh-CN"/>
        </w:rPr>
      </w:pPr>
      <w:r>
        <w:rPr>
          <w:rFonts w:hint="eastAsia" w:ascii="黑体" w:hAnsi="黑体" w:eastAsia="黑体" w:cs="黑体"/>
          <w:b w:val="0"/>
          <w:bCs w:val="0"/>
          <w:i w:val="0"/>
          <w:iCs w:val="0"/>
          <w:caps w:val="0"/>
          <w:color w:val="333333"/>
          <w:spacing w:val="15"/>
          <w:sz w:val="32"/>
          <w:szCs w:val="32"/>
          <w:vertAlign w:val="baseline"/>
          <w:lang w:eastAsia="zh-CN"/>
        </w:rPr>
        <w:t>一</w:t>
      </w:r>
      <w:r>
        <w:rPr>
          <w:rFonts w:hint="eastAsia" w:ascii="黑体" w:hAnsi="黑体" w:eastAsia="黑体" w:cs="黑体"/>
          <w:b w:val="0"/>
          <w:bCs w:val="0"/>
          <w:i w:val="0"/>
          <w:iCs w:val="0"/>
          <w:caps w:val="0"/>
          <w:color w:val="333333"/>
          <w:spacing w:val="15"/>
          <w:sz w:val="32"/>
          <w:szCs w:val="32"/>
          <w:vertAlign w:val="baseline"/>
        </w:rPr>
        <w:t>、</w:t>
      </w:r>
      <w:r>
        <w:rPr>
          <w:rFonts w:hint="eastAsia" w:ascii="黑体" w:hAnsi="黑体" w:eastAsia="黑体" w:cs="黑体"/>
          <w:b w:val="0"/>
          <w:bCs w:val="0"/>
          <w:i w:val="0"/>
          <w:iCs w:val="0"/>
          <w:caps w:val="0"/>
          <w:color w:val="333333"/>
          <w:spacing w:val="15"/>
          <w:sz w:val="32"/>
          <w:szCs w:val="32"/>
          <w:vertAlign w:val="baseline"/>
          <w:lang w:val="en-US" w:eastAsia="zh-CN"/>
        </w:rPr>
        <w:t>项目名称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both"/>
        <w:textAlignment w:val="baseline"/>
        <w:rPr>
          <w:rFonts w:hint="default" w:ascii="Times New Roman" w:hAnsi="Times New Roman" w:eastAsia="仿宋_GB2312" w:cs="Times New Roman"/>
          <w:i w:val="0"/>
          <w:iCs w:val="0"/>
          <w:caps w:val="0"/>
          <w:color w:val="333333"/>
          <w:spacing w:val="15"/>
          <w:sz w:val="32"/>
          <w:szCs w:val="32"/>
          <w:vertAlign w:val="baseline"/>
          <w:lang w:val="en-US" w:eastAsia="zh-CN"/>
        </w:rPr>
      </w:pPr>
      <w:r>
        <w:rPr>
          <w:rFonts w:hint="default" w:ascii="Times New Roman" w:hAnsi="Times New Roman" w:eastAsia="仿宋_GB2312" w:cs="Times New Roman"/>
          <w:i w:val="0"/>
          <w:iCs w:val="0"/>
          <w:caps w:val="0"/>
          <w:color w:val="333333"/>
          <w:spacing w:val="15"/>
          <w:sz w:val="32"/>
          <w:szCs w:val="32"/>
          <w:vertAlign w:val="baseline"/>
          <w:lang w:val="en-US" w:eastAsia="zh-CN"/>
        </w:rPr>
        <w:t>宁夏回族自治区台式计算机框架协议采购项目</w:t>
      </w:r>
      <w:r>
        <w:rPr>
          <w:rFonts w:hint="default" w:ascii="Times New Roman" w:hAnsi="Times New Roman" w:eastAsia="仿宋_GB2312" w:cs="Times New Roman"/>
          <w:i w:val="0"/>
          <w:iCs w:val="0"/>
          <w:caps w:val="0"/>
          <w:color w:val="auto"/>
          <w:spacing w:val="15"/>
          <w:sz w:val="32"/>
          <w:szCs w:val="32"/>
          <w:vertAlign w:val="baseline"/>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both"/>
        <w:textAlignment w:val="baseline"/>
        <w:rPr>
          <w:rFonts w:hint="eastAsia" w:ascii="黑体" w:hAnsi="黑体" w:eastAsia="黑体" w:cs="黑体"/>
          <w:b w:val="0"/>
          <w:bCs w:val="0"/>
          <w:i w:val="0"/>
          <w:iCs w:val="0"/>
          <w:caps w:val="0"/>
          <w:color w:val="333333"/>
          <w:spacing w:val="15"/>
          <w:sz w:val="32"/>
          <w:szCs w:val="32"/>
        </w:rPr>
      </w:pPr>
      <w:r>
        <w:rPr>
          <w:rFonts w:hint="eastAsia" w:ascii="黑体" w:hAnsi="黑体" w:eastAsia="黑体" w:cs="黑体"/>
          <w:b w:val="0"/>
          <w:bCs w:val="0"/>
          <w:i w:val="0"/>
          <w:iCs w:val="0"/>
          <w:caps w:val="0"/>
          <w:color w:val="333333"/>
          <w:spacing w:val="15"/>
          <w:sz w:val="32"/>
          <w:szCs w:val="32"/>
          <w:vertAlign w:val="baseline"/>
          <w:lang w:eastAsia="zh-CN"/>
        </w:rPr>
        <w:t>二</w:t>
      </w:r>
      <w:r>
        <w:rPr>
          <w:rFonts w:hint="eastAsia" w:ascii="黑体" w:hAnsi="黑体" w:eastAsia="黑体" w:cs="黑体"/>
          <w:b w:val="0"/>
          <w:bCs w:val="0"/>
          <w:i w:val="0"/>
          <w:iCs w:val="0"/>
          <w:caps w:val="0"/>
          <w:color w:val="333333"/>
          <w:spacing w:val="15"/>
          <w:sz w:val="32"/>
          <w:szCs w:val="32"/>
          <w:vertAlign w:val="baseline"/>
        </w:rPr>
        <w:t>、征集人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both"/>
        <w:textAlignment w:val="baseline"/>
        <w:rPr>
          <w:rFonts w:hint="default" w:ascii="Times New Roman" w:hAnsi="Times New Roman" w:eastAsia="仿宋_GB2312" w:cs="Times New Roman"/>
          <w:color w:val="auto"/>
          <w:spacing w:val="15"/>
          <w:sz w:val="32"/>
          <w:szCs w:val="32"/>
        </w:rPr>
      </w:pPr>
      <w:r>
        <w:rPr>
          <w:rFonts w:hint="default" w:ascii="Times New Roman" w:hAnsi="Times New Roman" w:eastAsia="仿宋_GB2312" w:cs="Times New Roman"/>
          <w:i w:val="0"/>
          <w:iCs w:val="0"/>
          <w:caps w:val="0"/>
          <w:color w:val="333333"/>
          <w:spacing w:val="15"/>
          <w:sz w:val="32"/>
          <w:szCs w:val="32"/>
          <w:vertAlign w:val="baseline"/>
        </w:rPr>
        <w:t>征集人名</w:t>
      </w:r>
      <w:r>
        <w:rPr>
          <w:rFonts w:hint="default" w:ascii="Times New Roman" w:hAnsi="Times New Roman" w:eastAsia="仿宋_GB2312" w:cs="Times New Roman"/>
          <w:i w:val="0"/>
          <w:iCs w:val="0"/>
          <w:caps w:val="0"/>
          <w:color w:val="333333"/>
          <w:spacing w:val="15"/>
          <w:sz w:val="32"/>
          <w:szCs w:val="32"/>
          <w:vertAlign w:val="baseline"/>
          <w:lang w:eastAsia="zh-CN"/>
        </w:rPr>
        <w:t>称：</w:t>
      </w:r>
      <w:r>
        <w:rPr>
          <w:rFonts w:hint="default" w:ascii="Times New Roman" w:hAnsi="Times New Roman" w:eastAsia="仿宋_GB2312" w:cs="Times New Roman"/>
          <w:color w:val="auto"/>
          <w:spacing w:val="15"/>
          <w:sz w:val="32"/>
          <w:szCs w:val="32"/>
        </w:rPr>
        <w:t>宁夏回族自治区政府采购中心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both"/>
        <w:textAlignment w:val="baseline"/>
        <w:rPr>
          <w:rFonts w:hint="default" w:ascii="Times New Roman" w:hAnsi="Times New Roman" w:eastAsia="仿宋_GB2312" w:cs="Times New Roman"/>
          <w:i w:val="0"/>
          <w:iCs w:val="0"/>
          <w:caps w:val="0"/>
          <w:color w:val="333333"/>
          <w:spacing w:val="15"/>
          <w:sz w:val="32"/>
          <w:szCs w:val="32"/>
          <w:vertAlign w:val="baseline"/>
          <w:lang w:val="en-US" w:eastAsia="zh-CN"/>
        </w:rPr>
      </w:pPr>
      <w:r>
        <w:rPr>
          <w:rFonts w:hint="default" w:ascii="Times New Roman" w:hAnsi="Times New Roman" w:eastAsia="仿宋_GB2312" w:cs="Times New Roman"/>
          <w:i w:val="0"/>
          <w:iCs w:val="0"/>
          <w:caps w:val="0"/>
          <w:color w:val="333333"/>
          <w:spacing w:val="15"/>
          <w:sz w:val="32"/>
          <w:szCs w:val="32"/>
          <w:vertAlign w:val="baseline"/>
          <w:lang w:val="en-US" w:eastAsia="zh-CN"/>
        </w:rPr>
        <w:t>征集人地址：</w:t>
      </w:r>
      <w:r>
        <w:rPr>
          <w:rFonts w:hint="default" w:ascii="Times New Roman" w:hAnsi="Times New Roman" w:eastAsia="仿宋_GB2312" w:cs="Times New Roman"/>
          <w:color w:val="auto"/>
          <w:spacing w:val="15"/>
          <w:sz w:val="32"/>
          <w:szCs w:val="32"/>
        </w:rPr>
        <w:t>宁夏银川市金凤区北京中路</w:t>
      </w:r>
      <w:r>
        <w:rPr>
          <w:rFonts w:hint="default" w:ascii="Times New Roman" w:hAnsi="Times New Roman" w:eastAsia="仿宋_GB2312" w:cs="Times New Roman"/>
          <w:color w:val="auto"/>
          <w:spacing w:val="15"/>
          <w:sz w:val="32"/>
          <w:szCs w:val="32"/>
          <w:lang w:val="en-US" w:eastAsia="zh-CN"/>
        </w:rPr>
        <w:t>49</w:t>
      </w:r>
      <w:r>
        <w:rPr>
          <w:rFonts w:hint="default" w:ascii="Times New Roman" w:hAnsi="Times New Roman" w:eastAsia="仿宋_GB2312" w:cs="Times New Roman"/>
          <w:color w:val="auto"/>
          <w:spacing w:val="15"/>
          <w:sz w:val="32"/>
          <w:szCs w:val="32"/>
        </w:rPr>
        <w:t>号瑞银财富B座</w:t>
      </w:r>
      <w:r>
        <w:rPr>
          <w:rFonts w:hint="default" w:ascii="Times New Roman" w:hAnsi="Times New Roman" w:eastAsia="仿宋_GB2312" w:cs="Times New Roman"/>
          <w:color w:val="auto"/>
          <w:spacing w:val="15"/>
          <w:sz w:val="32"/>
          <w:szCs w:val="32"/>
          <w:lang w:val="en-US" w:eastAsia="zh-CN"/>
        </w:rPr>
        <w:t>6楼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both"/>
        <w:textAlignment w:val="baseline"/>
        <w:rPr>
          <w:rFonts w:hint="default" w:ascii="Times New Roman" w:hAnsi="Times New Roman" w:eastAsia="仿宋_GB2312" w:cs="Times New Roman"/>
          <w:i w:val="0"/>
          <w:iCs w:val="0"/>
          <w:caps w:val="0"/>
          <w:color w:val="333333"/>
          <w:spacing w:val="15"/>
          <w:sz w:val="32"/>
          <w:szCs w:val="32"/>
          <w:vertAlign w:val="baseline"/>
          <w:lang w:val="en-US" w:eastAsia="zh-CN"/>
        </w:rPr>
      </w:pPr>
      <w:r>
        <w:rPr>
          <w:rFonts w:hint="default" w:ascii="Times New Roman" w:hAnsi="Times New Roman" w:eastAsia="仿宋_GB2312" w:cs="Times New Roman"/>
          <w:i w:val="0"/>
          <w:iCs w:val="0"/>
          <w:caps w:val="0"/>
          <w:color w:val="333333"/>
          <w:spacing w:val="15"/>
          <w:sz w:val="32"/>
          <w:szCs w:val="32"/>
          <w:vertAlign w:val="baseline"/>
          <w:lang w:val="en-US" w:eastAsia="zh-CN"/>
        </w:rPr>
        <w:t xml:space="preserve">征集人联系人： 马英俊  </w:t>
      </w:r>
      <w:r>
        <w:rPr>
          <w:rFonts w:hint="default" w:ascii="Times New Roman" w:hAnsi="Times New Roman" w:eastAsia="仿宋_GB2312" w:cs="Times New Roman"/>
          <w:color w:val="auto"/>
          <w:spacing w:val="15"/>
          <w:sz w:val="32"/>
          <w:szCs w:val="32"/>
        </w:rPr>
        <w:t xml:space="preserve">于丽娜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both"/>
        <w:textAlignment w:val="baseline"/>
        <w:rPr>
          <w:rFonts w:hint="default" w:ascii="Times New Roman" w:hAnsi="Times New Roman" w:eastAsia="仿宋_GB2312" w:cs="Times New Roman"/>
          <w:color w:val="auto"/>
          <w:spacing w:val="15"/>
          <w:sz w:val="32"/>
          <w:szCs w:val="32"/>
          <w:lang w:eastAsia="zh-CN"/>
        </w:rPr>
      </w:pPr>
      <w:r>
        <w:rPr>
          <w:rFonts w:hint="default" w:ascii="Times New Roman" w:hAnsi="Times New Roman" w:eastAsia="仿宋_GB2312" w:cs="Times New Roman"/>
          <w:i w:val="0"/>
          <w:iCs w:val="0"/>
          <w:caps w:val="0"/>
          <w:color w:val="333333"/>
          <w:spacing w:val="15"/>
          <w:sz w:val="32"/>
          <w:szCs w:val="32"/>
          <w:vertAlign w:val="baseline"/>
          <w:lang w:val="en-US" w:eastAsia="zh-CN"/>
        </w:rPr>
        <w:t>征集人联系方式：</w:t>
      </w:r>
      <w:r>
        <w:rPr>
          <w:rFonts w:hint="default" w:ascii="Times New Roman" w:hAnsi="Times New Roman" w:eastAsia="仿宋_GB2312" w:cs="Times New Roman"/>
          <w:color w:val="auto"/>
          <w:spacing w:val="15"/>
          <w:sz w:val="32"/>
          <w:szCs w:val="32"/>
        </w:rPr>
        <w:t>0951-689103</w:t>
      </w:r>
      <w:r>
        <w:rPr>
          <w:rFonts w:hint="default" w:ascii="Times New Roman" w:hAnsi="Times New Roman" w:eastAsia="仿宋_GB2312" w:cs="Times New Roman"/>
          <w:color w:val="auto"/>
          <w:spacing w:val="15"/>
          <w:sz w:val="32"/>
          <w:szCs w:val="32"/>
          <w:lang w:val="en-US" w:eastAsia="zh-CN"/>
        </w:rPr>
        <w:t>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both"/>
        <w:textAlignment w:val="baseline"/>
        <w:rPr>
          <w:rFonts w:hint="eastAsia" w:ascii="黑体" w:hAnsi="黑体" w:eastAsia="黑体" w:cs="黑体"/>
          <w:b w:val="0"/>
          <w:bCs w:val="0"/>
          <w:i w:val="0"/>
          <w:iCs w:val="0"/>
          <w:caps w:val="0"/>
          <w:color w:val="333333"/>
          <w:spacing w:val="15"/>
          <w:sz w:val="32"/>
          <w:szCs w:val="32"/>
          <w:lang w:eastAsia="zh-CN"/>
        </w:rPr>
      </w:pPr>
      <w:r>
        <w:rPr>
          <w:rFonts w:hint="eastAsia" w:ascii="黑体" w:hAnsi="黑体" w:eastAsia="黑体" w:cs="黑体"/>
          <w:b w:val="0"/>
          <w:bCs w:val="0"/>
          <w:i w:val="0"/>
          <w:iCs w:val="0"/>
          <w:caps w:val="0"/>
          <w:color w:val="333333"/>
          <w:spacing w:val="15"/>
          <w:sz w:val="32"/>
          <w:szCs w:val="32"/>
          <w:vertAlign w:val="baseline"/>
          <w:lang w:eastAsia="zh-CN"/>
        </w:rPr>
        <w:t>三</w:t>
      </w:r>
      <w:r>
        <w:rPr>
          <w:rFonts w:hint="eastAsia" w:ascii="黑体" w:hAnsi="黑体" w:eastAsia="黑体" w:cs="黑体"/>
          <w:b w:val="0"/>
          <w:bCs w:val="0"/>
          <w:i w:val="0"/>
          <w:iCs w:val="0"/>
          <w:caps w:val="0"/>
          <w:color w:val="333333"/>
          <w:spacing w:val="15"/>
          <w:sz w:val="32"/>
          <w:szCs w:val="32"/>
          <w:vertAlign w:val="baseline"/>
        </w:rPr>
        <w:t>、</w:t>
      </w:r>
      <w:r>
        <w:rPr>
          <w:rFonts w:hint="eastAsia" w:ascii="黑体" w:hAnsi="黑体" w:eastAsia="黑体" w:cs="黑体"/>
          <w:b w:val="0"/>
          <w:bCs w:val="0"/>
          <w:i w:val="0"/>
          <w:iCs w:val="0"/>
          <w:caps w:val="0"/>
          <w:color w:val="333333"/>
          <w:spacing w:val="15"/>
          <w:sz w:val="32"/>
          <w:szCs w:val="32"/>
          <w:vertAlign w:val="baseline"/>
          <w:lang w:eastAsia="zh-CN"/>
        </w:rPr>
        <w:t>采购标的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both"/>
        <w:textAlignment w:val="baseline"/>
        <w:rPr>
          <w:rFonts w:hint="default" w:ascii="Times New Roman" w:hAnsi="Times New Roman" w:eastAsia="仿宋_GB2312" w:cs="Times New Roman"/>
          <w:i w:val="0"/>
          <w:iCs w:val="0"/>
          <w:caps w:val="0"/>
          <w:color w:val="333333"/>
          <w:spacing w:val="15"/>
          <w:sz w:val="32"/>
          <w:szCs w:val="32"/>
          <w:vertAlign w:val="baseline"/>
          <w:lang w:val="en-US" w:eastAsia="zh-CN"/>
        </w:rPr>
      </w:pPr>
      <w:r>
        <w:rPr>
          <w:rFonts w:hint="default" w:ascii="Times New Roman" w:hAnsi="Times New Roman" w:eastAsia="仿宋_GB2312" w:cs="Times New Roman"/>
          <w:i w:val="0"/>
          <w:iCs w:val="0"/>
          <w:caps w:val="0"/>
          <w:color w:val="333333"/>
          <w:spacing w:val="15"/>
          <w:sz w:val="32"/>
          <w:szCs w:val="32"/>
          <w:vertAlign w:val="baseline"/>
          <w:lang w:val="en-US" w:eastAsia="zh-CN"/>
        </w:rPr>
        <w:t>台式计算机</w:t>
      </w:r>
      <w:r>
        <w:rPr>
          <w:rFonts w:hint="default" w:ascii="Times New Roman" w:hAnsi="Times New Roman" w:eastAsia="仿宋_GB2312" w:cs="Times New Roman"/>
          <w:i w:val="0"/>
          <w:iCs w:val="0"/>
          <w:caps w:val="0"/>
          <w:color w:val="auto"/>
          <w:spacing w:val="15"/>
          <w:sz w:val="32"/>
          <w:szCs w:val="32"/>
          <w:vertAlign w:val="baseline"/>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both"/>
        <w:textAlignment w:val="baseline"/>
        <w:rPr>
          <w:rFonts w:hint="eastAsia" w:ascii="黑体" w:hAnsi="黑体" w:eastAsia="黑体" w:cs="黑体"/>
          <w:b w:val="0"/>
          <w:bCs w:val="0"/>
          <w:i w:val="0"/>
          <w:iCs w:val="0"/>
          <w:caps w:val="0"/>
          <w:color w:val="333333"/>
          <w:spacing w:val="15"/>
          <w:sz w:val="32"/>
          <w:szCs w:val="32"/>
          <w:vertAlign w:val="baseline"/>
          <w:lang w:val="en-US" w:eastAsia="zh-CN"/>
        </w:rPr>
      </w:pPr>
      <w:r>
        <w:rPr>
          <w:rFonts w:hint="eastAsia" w:ascii="黑体" w:hAnsi="黑体" w:eastAsia="黑体" w:cs="黑体"/>
          <w:b w:val="0"/>
          <w:bCs w:val="0"/>
          <w:i w:val="0"/>
          <w:iCs w:val="0"/>
          <w:caps w:val="0"/>
          <w:color w:val="333333"/>
          <w:spacing w:val="15"/>
          <w:sz w:val="32"/>
          <w:szCs w:val="32"/>
          <w:vertAlign w:val="baseline"/>
          <w:lang w:val="en-US" w:eastAsia="zh-CN"/>
        </w:rPr>
        <w:t>三、适用范围（或主体）及履行合同地域范围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both"/>
        <w:textAlignment w:val="baseline"/>
        <w:rPr>
          <w:rFonts w:hint="default" w:ascii="Times New Roman" w:hAnsi="Times New Roman" w:eastAsia="仿宋_GB2312" w:cs="Times New Roman"/>
          <w:i w:val="0"/>
          <w:iCs w:val="0"/>
          <w:caps w:val="0"/>
          <w:color w:val="333333"/>
          <w:spacing w:val="15"/>
          <w:sz w:val="32"/>
          <w:szCs w:val="32"/>
          <w:vertAlign w:val="baseline"/>
          <w:lang w:val="en-US" w:eastAsia="zh-CN"/>
        </w:rPr>
      </w:pPr>
      <w:r>
        <w:rPr>
          <w:rFonts w:hint="default" w:ascii="Times New Roman" w:hAnsi="Times New Roman" w:eastAsia="仿宋_GB2312" w:cs="Times New Roman"/>
          <w:i w:val="0"/>
          <w:iCs w:val="0"/>
          <w:caps w:val="0"/>
          <w:color w:val="333333"/>
          <w:spacing w:val="15"/>
          <w:sz w:val="32"/>
          <w:szCs w:val="32"/>
          <w:vertAlign w:val="baseline"/>
          <w:lang w:val="en-US" w:eastAsia="zh-CN"/>
        </w:rPr>
        <w:t>适用对象范围：宁夏回族自治区各级财政预算管理的国家机关、事业单位和团体组织。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both"/>
        <w:textAlignment w:val="baseline"/>
        <w:rPr>
          <w:rFonts w:hint="default" w:ascii="Times New Roman" w:hAnsi="Times New Roman" w:eastAsia="仿宋_GB2312" w:cs="Times New Roman"/>
          <w:i w:val="0"/>
          <w:iCs w:val="0"/>
          <w:caps w:val="0"/>
          <w:color w:val="333333"/>
          <w:spacing w:val="15"/>
          <w:sz w:val="32"/>
          <w:szCs w:val="32"/>
          <w:vertAlign w:val="baseline"/>
          <w:lang w:val="en-US" w:eastAsia="zh-CN"/>
        </w:rPr>
      </w:pPr>
      <w:r>
        <w:rPr>
          <w:rFonts w:hint="default" w:ascii="Times New Roman" w:hAnsi="Times New Roman" w:eastAsia="仿宋_GB2312" w:cs="Times New Roman"/>
          <w:i w:val="0"/>
          <w:iCs w:val="0"/>
          <w:caps w:val="0"/>
          <w:color w:val="333333"/>
          <w:spacing w:val="15"/>
          <w:sz w:val="32"/>
          <w:szCs w:val="32"/>
          <w:vertAlign w:val="baseline"/>
          <w:lang w:val="en-US" w:eastAsia="zh-CN"/>
        </w:rPr>
        <w:t>履行合同的地域范围：适用区划下的所有采购单位。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both"/>
        <w:textAlignment w:val="baseline"/>
        <w:rPr>
          <w:rFonts w:hint="eastAsia" w:ascii="黑体" w:hAnsi="黑体" w:eastAsia="黑体" w:cs="黑体"/>
          <w:b w:val="0"/>
          <w:bCs w:val="0"/>
          <w:i w:val="0"/>
          <w:iCs w:val="0"/>
          <w:caps w:val="0"/>
          <w:color w:val="333333"/>
          <w:spacing w:val="15"/>
          <w:sz w:val="32"/>
          <w:szCs w:val="32"/>
          <w:vertAlign w:val="baseline"/>
          <w:lang w:val="en-US" w:eastAsia="zh-CN"/>
        </w:rPr>
      </w:pPr>
      <w:r>
        <w:rPr>
          <w:rFonts w:hint="eastAsia" w:ascii="黑体" w:hAnsi="黑体" w:eastAsia="黑体" w:cs="黑体"/>
          <w:b w:val="0"/>
          <w:bCs w:val="0"/>
          <w:i w:val="0"/>
          <w:iCs w:val="0"/>
          <w:caps w:val="0"/>
          <w:color w:val="333333"/>
          <w:spacing w:val="15"/>
          <w:sz w:val="32"/>
          <w:szCs w:val="32"/>
          <w:vertAlign w:val="baseline"/>
          <w:lang w:val="en-US" w:eastAsia="zh-CN"/>
        </w:rPr>
        <w:t>四、框架协议采购方式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both"/>
        <w:textAlignment w:val="baseline"/>
        <w:rPr>
          <w:rFonts w:hint="default" w:ascii="Times New Roman" w:hAnsi="Times New Roman" w:eastAsia="仿宋_GB2312" w:cs="Times New Roman"/>
          <w:i w:val="0"/>
          <w:iCs w:val="0"/>
          <w:caps w:val="0"/>
          <w:color w:val="333333"/>
          <w:spacing w:val="15"/>
          <w:sz w:val="32"/>
          <w:szCs w:val="32"/>
          <w:vertAlign w:val="baseline"/>
          <w:lang w:eastAsia="zh-CN"/>
        </w:rPr>
      </w:pPr>
      <w:r>
        <w:rPr>
          <w:rFonts w:hint="default" w:ascii="Times New Roman" w:hAnsi="Times New Roman" w:eastAsia="仿宋_GB2312" w:cs="Times New Roman"/>
          <w:i w:val="0"/>
          <w:iCs w:val="0"/>
          <w:caps w:val="0"/>
          <w:color w:val="333333"/>
          <w:spacing w:val="15"/>
          <w:sz w:val="32"/>
          <w:szCs w:val="32"/>
          <w:vertAlign w:val="baseline"/>
          <w:lang w:eastAsia="zh-CN"/>
        </w:rPr>
        <w:t>本项目</w:t>
      </w:r>
      <w:r>
        <w:rPr>
          <w:rFonts w:hint="default" w:ascii="Times New Roman" w:hAnsi="Times New Roman" w:eastAsia="仿宋_GB2312" w:cs="Times New Roman"/>
          <w:i w:val="0"/>
          <w:iCs w:val="0"/>
          <w:caps w:val="0"/>
          <w:color w:val="333333"/>
          <w:spacing w:val="15"/>
          <w:sz w:val="32"/>
          <w:szCs w:val="32"/>
          <w:vertAlign w:val="baseline"/>
          <w:lang w:val="en-US" w:eastAsia="zh-CN"/>
        </w:rPr>
        <w:t>拟</w:t>
      </w:r>
      <w:r>
        <w:rPr>
          <w:rFonts w:hint="default" w:ascii="Times New Roman" w:hAnsi="Times New Roman" w:eastAsia="仿宋_GB2312" w:cs="Times New Roman"/>
          <w:i w:val="0"/>
          <w:iCs w:val="0"/>
          <w:caps w:val="0"/>
          <w:color w:val="333333"/>
          <w:spacing w:val="15"/>
          <w:sz w:val="32"/>
          <w:szCs w:val="32"/>
          <w:vertAlign w:val="baseline"/>
        </w:rPr>
        <w:t>采用</w:t>
      </w:r>
      <w:r>
        <w:rPr>
          <w:rFonts w:hint="default" w:ascii="Times New Roman" w:hAnsi="Times New Roman" w:eastAsia="仿宋_GB2312" w:cs="Times New Roman"/>
          <w:i w:val="0"/>
          <w:iCs w:val="0"/>
          <w:caps w:val="0"/>
          <w:color w:val="333333"/>
          <w:spacing w:val="15"/>
          <w:sz w:val="32"/>
          <w:szCs w:val="32"/>
          <w:vertAlign w:val="baseline"/>
          <w:lang w:val="en-US" w:eastAsia="zh-CN"/>
        </w:rPr>
        <w:t>封闭</w:t>
      </w:r>
      <w:r>
        <w:rPr>
          <w:rFonts w:hint="default" w:ascii="Times New Roman" w:hAnsi="Times New Roman" w:eastAsia="仿宋_GB2312" w:cs="Times New Roman"/>
          <w:i w:val="0"/>
          <w:iCs w:val="0"/>
          <w:caps w:val="0"/>
          <w:color w:val="333333"/>
          <w:spacing w:val="15"/>
          <w:sz w:val="32"/>
          <w:szCs w:val="32"/>
          <w:vertAlign w:val="baseline"/>
        </w:rPr>
        <w:t>式框架协议</w:t>
      </w:r>
      <w:r>
        <w:rPr>
          <w:rFonts w:hint="default" w:ascii="Times New Roman" w:hAnsi="Times New Roman" w:eastAsia="仿宋_GB2312" w:cs="Times New Roman"/>
          <w:i w:val="0"/>
          <w:iCs w:val="0"/>
          <w:caps w:val="0"/>
          <w:color w:val="333333"/>
          <w:spacing w:val="15"/>
          <w:sz w:val="32"/>
          <w:szCs w:val="32"/>
          <w:vertAlign w:val="baseline"/>
          <w:lang w:eastAsia="zh-CN"/>
        </w:rPr>
        <w:t>采购。</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700" w:firstLineChars="200"/>
        <w:jc w:val="both"/>
        <w:textAlignment w:val="baseline"/>
        <w:rPr>
          <w:rFonts w:hint="eastAsia" w:ascii="黑体" w:hAnsi="黑体" w:eastAsia="黑体" w:cs="黑体"/>
          <w:b w:val="0"/>
          <w:bCs w:val="0"/>
          <w:i w:val="0"/>
          <w:iCs w:val="0"/>
          <w:caps w:val="0"/>
          <w:color w:val="333333"/>
          <w:spacing w:val="15"/>
          <w:sz w:val="32"/>
          <w:szCs w:val="32"/>
          <w:vertAlign w:val="baseline"/>
          <w:lang w:val="en-US" w:eastAsia="zh-CN"/>
        </w:rPr>
      </w:pPr>
      <w:r>
        <w:rPr>
          <w:rFonts w:hint="eastAsia" w:ascii="黑体" w:hAnsi="黑体" w:eastAsia="黑体" w:cs="黑体"/>
          <w:b w:val="0"/>
          <w:bCs w:val="0"/>
          <w:i w:val="0"/>
          <w:iCs w:val="0"/>
          <w:caps w:val="0"/>
          <w:color w:val="333333"/>
          <w:spacing w:val="15"/>
          <w:sz w:val="32"/>
          <w:szCs w:val="32"/>
          <w:vertAlign w:val="baseline"/>
          <w:lang w:val="en-US" w:eastAsia="zh-CN"/>
        </w:rPr>
        <w:t>五、评审办法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项目第一阶段入围供应商评审采用价格优先法。价格优先法是指对满足采购需求且响应报价不超过最高限制单价的产品，按照响应报价从低到高排序，在报价相同的情况下，优先比较产品配置（按内存、固态存储容量、机械存储容量和显卡显存容量的顺序），如配置均相同，环境标志产品排序排在非环境标志产品前，如配置和环境标志均相同，则全部淘汰。根据征集文件规定的淘汰率或者入围供应商数量上限，确定入围供应商的评审方法。入围供应商的淘汰比例：20%（向上取整），且至少淘汰一家供应商（提交响应文件和符合资格条件、实质性要求的供应商少于2家时，采购活动终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both"/>
        <w:textAlignment w:val="baseline"/>
        <w:rPr>
          <w:rFonts w:hint="eastAsia" w:ascii="黑体" w:hAnsi="黑体" w:eastAsia="黑体" w:cs="黑体"/>
          <w:b w:val="0"/>
          <w:bCs w:val="0"/>
          <w:i w:val="0"/>
          <w:iCs w:val="0"/>
          <w:caps w:val="0"/>
          <w:color w:val="333333"/>
          <w:spacing w:val="15"/>
          <w:sz w:val="32"/>
          <w:szCs w:val="32"/>
          <w:vertAlign w:val="baseline"/>
          <w:lang w:val="en-US" w:eastAsia="zh-CN"/>
        </w:rPr>
      </w:pPr>
      <w:r>
        <w:rPr>
          <w:rFonts w:hint="eastAsia" w:ascii="黑体" w:hAnsi="黑体" w:eastAsia="黑体" w:cs="黑体"/>
          <w:b w:val="0"/>
          <w:bCs w:val="0"/>
          <w:i w:val="0"/>
          <w:iCs w:val="0"/>
          <w:caps w:val="0"/>
          <w:color w:val="333333"/>
          <w:spacing w:val="15"/>
          <w:sz w:val="32"/>
          <w:szCs w:val="32"/>
          <w:vertAlign w:val="baseline"/>
          <w:lang w:val="en-US" w:eastAsia="zh-CN"/>
        </w:rPr>
        <w:t>六、框架协议期限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both"/>
        <w:textAlignment w:val="baseline"/>
        <w:rPr>
          <w:rFonts w:hint="default" w:ascii="Times New Roman" w:hAnsi="Times New Roman" w:eastAsia="仿宋_GB2312" w:cs="Times New Roman"/>
          <w:i w:val="0"/>
          <w:iCs w:val="0"/>
          <w:caps w:val="0"/>
          <w:color w:val="333333"/>
          <w:spacing w:val="15"/>
          <w:sz w:val="32"/>
          <w:szCs w:val="32"/>
          <w:highlight w:val="lightGray"/>
          <w:vertAlign w:val="baseline"/>
          <w:lang w:val="en-US" w:eastAsia="zh-CN"/>
        </w:rPr>
      </w:pPr>
      <w:r>
        <w:rPr>
          <w:rFonts w:hint="default" w:ascii="Times New Roman" w:hAnsi="Times New Roman" w:eastAsia="仿宋_GB2312" w:cs="Times New Roman"/>
          <w:i w:val="0"/>
          <w:iCs w:val="0"/>
          <w:caps w:val="0"/>
          <w:color w:val="333333"/>
          <w:spacing w:val="15"/>
          <w:sz w:val="32"/>
          <w:szCs w:val="32"/>
          <w:highlight w:val="none"/>
          <w:vertAlign w:val="baseline"/>
          <w:lang w:val="en-US" w:eastAsia="zh-CN"/>
        </w:rPr>
        <w:t>自框架协议签订之日起 1年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both"/>
        <w:textAlignment w:val="baseline"/>
        <w:rPr>
          <w:rFonts w:hint="eastAsia" w:ascii="黑体" w:hAnsi="黑体" w:eastAsia="黑体" w:cs="黑体"/>
          <w:b w:val="0"/>
          <w:bCs w:val="0"/>
          <w:i w:val="0"/>
          <w:iCs w:val="0"/>
          <w:caps w:val="0"/>
          <w:color w:val="333333"/>
          <w:spacing w:val="15"/>
          <w:sz w:val="32"/>
          <w:szCs w:val="32"/>
          <w:vertAlign w:val="baseline"/>
          <w:lang w:val="en-US" w:eastAsia="zh-CN"/>
        </w:rPr>
      </w:pPr>
      <w:r>
        <w:rPr>
          <w:rFonts w:hint="eastAsia" w:ascii="黑体" w:hAnsi="黑体" w:eastAsia="黑体" w:cs="黑体"/>
          <w:b w:val="0"/>
          <w:bCs w:val="0"/>
          <w:i w:val="0"/>
          <w:iCs w:val="0"/>
          <w:caps w:val="0"/>
          <w:color w:val="333333"/>
          <w:spacing w:val="15"/>
          <w:sz w:val="32"/>
          <w:szCs w:val="32"/>
          <w:vertAlign w:val="baseline"/>
          <w:lang w:val="en-US" w:eastAsia="zh-CN"/>
        </w:rPr>
        <w:t>七、供应商的资格要求</w:t>
      </w:r>
    </w:p>
    <w:p>
      <w:pPr>
        <w:keepNext w:val="0"/>
        <w:keepLines w:val="0"/>
        <w:pageBreakBefore w:val="0"/>
        <w:kinsoku/>
        <w:wordWrap/>
        <w:overflowPunct/>
        <w:topLinePunct w:val="0"/>
        <w:autoSpaceDE/>
        <w:autoSpaceDN/>
        <w:bidi w:val="0"/>
        <w:adjustRightInd/>
        <w:snapToGrid/>
        <w:spacing w:before="0" w:after="0"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（一）满足《中华人民共和国政府采购法》第二十二条规定</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before="0" w:after="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参加征集的供应商在申请文件提交前</w:t>
      </w:r>
      <w:r>
        <w:rPr>
          <w:rFonts w:hint="default" w:ascii="Times New Roman" w:hAnsi="Times New Roman" w:eastAsia="仿宋_GB2312" w:cs="Times New Roman"/>
          <w:color w:val="auto"/>
          <w:sz w:val="32"/>
          <w:szCs w:val="32"/>
        </w:rPr>
        <w:t>应未被</w:t>
      </w:r>
      <w:r>
        <w:rPr>
          <w:rFonts w:hint="default" w:ascii="Times New Roman" w:hAnsi="Times New Roman" w:eastAsia="仿宋_GB2312" w:cs="Times New Roman"/>
          <w:color w:val="auto"/>
          <w:sz w:val="32"/>
          <w:szCs w:val="32"/>
          <w:lang w:eastAsia="zh-CN"/>
        </w:rPr>
        <w:t>“信用中国”“中国政府采购网”</w:t>
      </w:r>
      <w:r>
        <w:rPr>
          <w:rFonts w:hint="default" w:ascii="Times New Roman" w:hAnsi="Times New Roman" w:eastAsia="仿宋_GB2312" w:cs="Times New Roman"/>
          <w:color w:val="auto"/>
          <w:sz w:val="32"/>
          <w:szCs w:val="32"/>
        </w:rPr>
        <w:t>列入失信被执行人、重大税收违法案件当事人名单，未被列入政府采购严重违法失信行为记录名单。</w:t>
      </w:r>
    </w:p>
    <w:p>
      <w:pPr>
        <w:keepNext w:val="0"/>
        <w:keepLines w:val="0"/>
        <w:pageBreakBefore w:val="0"/>
        <w:kinsoku/>
        <w:wordWrap/>
        <w:overflowPunct/>
        <w:topLinePunct w:val="0"/>
        <w:autoSpaceDE/>
        <w:autoSpaceDN/>
        <w:bidi w:val="0"/>
        <w:adjustRightInd/>
        <w:snapToGrid/>
        <w:spacing w:before="0" w:after="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val="en-US" w:eastAsia="zh-CN"/>
        </w:rPr>
        <w:t>落实</w:t>
      </w:r>
      <w:r>
        <w:rPr>
          <w:rFonts w:hint="default" w:ascii="Times New Roman" w:hAnsi="Times New Roman" w:eastAsia="仿宋_GB2312" w:cs="Times New Roman"/>
          <w:color w:val="auto"/>
          <w:sz w:val="32"/>
          <w:szCs w:val="32"/>
        </w:rPr>
        <w:t>政府采购政策要求：</w:t>
      </w:r>
    </w:p>
    <w:p>
      <w:pPr>
        <w:keepNext w:val="0"/>
        <w:keepLines w:val="0"/>
        <w:pageBreakBefore w:val="0"/>
        <w:kinsoku/>
        <w:wordWrap/>
        <w:overflowPunct/>
        <w:topLinePunct w:val="0"/>
        <w:autoSpaceDE/>
        <w:autoSpaceDN/>
        <w:bidi w:val="0"/>
        <w:adjustRightInd/>
        <w:snapToGrid/>
        <w:spacing w:before="0" w:after="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中小企业政策：本项目为非专门面向中小企业采购项目。</w:t>
      </w:r>
      <w:r>
        <w:rPr>
          <w:rFonts w:hint="eastAsia" w:ascii="Times New Roman" w:hAnsi="Times New Roman" w:eastAsia="仿宋_GB2312" w:cs="Times New Roman"/>
          <w:color w:val="auto"/>
          <w:sz w:val="32"/>
          <w:szCs w:val="32"/>
          <w:lang w:eastAsia="zh-CN"/>
        </w:rPr>
        <w:t>标的物所属行业为工业。</w:t>
      </w:r>
    </w:p>
    <w:p>
      <w:pPr>
        <w:keepNext w:val="0"/>
        <w:keepLines w:val="0"/>
        <w:pageBreakBefore w:val="0"/>
        <w:kinsoku/>
        <w:wordWrap/>
        <w:overflowPunct/>
        <w:topLinePunct w:val="0"/>
        <w:autoSpaceDE/>
        <w:autoSpaceDN/>
        <w:bidi w:val="0"/>
        <w:adjustRightInd/>
        <w:snapToGrid/>
        <w:spacing w:before="0" w:after="0"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节能强制采购产品：本项目采购品目为节能强制采购产品。</w:t>
      </w:r>
    </w:p>
    <w:p>
      <w:pPr>
        <w:keepNext w:val="0"/>
        <w:keepLines w:val="0"/>
        <w:pageBreakBefore w:val="0"/>
        <w:kinsoku/>
        <w:wordWrap/>
        <w:overflowPunct/>
        <w:topLinePunct w:val="0"/>
        <w:autoSpaceDE/>
        <w:autoSpaceDN/>
        <w:bidi w:val="0"/>
        <w:adjustRightInd/>
        <w:snapToGrid/>
        <w:spacing w:before="0" w:after="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进口产品：本项目各包不允许进口产品（指通过中国海关报关验放进入中国境内且产自关境外的产品）参与响应。</w:t>
      </w:r>
    </w:p>
    <w:p>
      <w:pPr>
        <w:keepNext w:val="0"/>
        <w:keepLines w:val="0"/>
        <w:pageBreakBefore w:val="0"/>
        <w:kinsoku/>
        <w:wordWrap/>
        <w:overflowPunct/>
        <w:topLinePunct w:val="0"/>
        <w:autoSpaceDE/>
        <w:autoSpaceDN/>
        <w:bidi w:val="0"/>
        <w:adjustRightInd/>
        <w:snapToGrid/>
        <w:spacing w:before="0" w:after="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（四）本项目特定资格要求：供应商必须为计算机生产厂家或生产厂家针对本项目</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唯一授权供应商，且唯一授权供应商只能持一个生产厂家授权参与本项目响应，生产厂家不得与授权供应商同时参与本项目。</w:t>
      </w:r>
    </w:p>
    <w:p>
      <w:pPr>
        <w:keepNext w:val="0"/>
        <w:keepLines w:val="0"/>
        <w:pageBreakBefore w:val="0"/>
        <w:kinsoku/>
        <w:wordWrap/>
        <w:overflowPunct/>
        <w:topLinePunct w:val="0"/>
        <w:autoSpaceDE/>
        <w:autoSpaceDN/>
        <w:bidi w:val="0"/>
        <w:adjustRightInd/>
        <w:snapToGrid/>
        <w:spacing w:before="0" w:after="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（五）本项目不接受联合体。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both"/>
        <w:textAlignment w:val="baseline"/>
        <w:rPr>
          <w:rFonts w:hint="eastAsia" w:ascii="黑体" w:hAnsi="黑体" w:eastAsia="黑体" w:cs="黑体"/>
          <w:b w:val="0"/>
          <w:bCs w:val="0"/>
          <w:i w:val="0"/>
          <w:iCs w:val="0"/>
          <w:caps w:val="0"/>
          <w:color w:val="333333"/>
          <w:spacing w:val="15"/>
          <w:sz w:val="32"/>
          <w:szCs w:val="32"/>
          <w:vertAlign w:val="baseline"/>
          <w:lang w:val="en-US" w:eastAsia="zh-CN"/>
        </w:rPr>
      </w:pPr>
      <w:r>
        <w:rPr>
          <w:rFonts w:hint="eastAsia" w:ascii="黑体" w:hAnsi="黑体" w:eastAsia="黑体" w:cs="黑体"/>
          <w:b w:val="0"/>
          <w:bCs w:val="0"/>
          <w:i w:val="0"/>
          <w:iCs w:val="0"/>
          <w:caps w:val="0"/>
          <w:color w:val="333333"/>
          <w:spacing w:val="15"/>
          <w:sz w:val="32"/>
          <w:szCs w:val="32"/>
          <w:vertAlign w:val="baseline"/>
          <w:lang w:val="en-US" w:eastAsia="zh-CN"/>
        </w:rPr>
        <w:t>八、最高限价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最高限价详见采购需求</w:t>
      </w:r>
      <w:r>
        <w:rPr>
          <w:rFonts w:hint="eastAsia" w:ascii="Times New Roman" w:hAnsi="Times New Roman" w:eastAsia="仿宋_GB2312" w:cs="Times New Roman"/>
          <w:color w:val="auto"/>
          <w:kern w:val="2"/>
          <w:sz w:val="32"/>
          <w:szCs w:val="32"/>
          <w:lang w:val="en-US" w:eastAsia="zh-CN" w:bidi="ar-SA"/>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700" w:firstLineChars="200"/>
        <w:jc w:val="both"/>
        <w:textAlignment w:val="baseline"/>
        <w:rPr>
          <w:rFonts w:hint="eastAsia" w:ascii="黑体" w:hAnsi="黑体" w:eastAsia="黑体" w:cs="黑体"/>
          <w:b w:val="0"/>
          <w:bCs w:val="0"/>
          <w:i w:val="0"/>
          <w:iCs w:val="0"/>
          <w:caps w:val="0"/>
          <w:color w:val="333333"/>
          <w:spacing w:val="15"/>
          <w:sz w:val="32"/>
          <w:szCs w:val="32"/>
          <w:vertAlign w:val="baseline"/>
          <w:lang w:val="en-US" w:eastAsia="zh-CN"/>
        </w:rPr>
      </w:pPr>
      <w:r>
        <w:rPr>
          <w:rFonts w:hint="eastAsia" w:ascii="黑体" w:hAnsi="黑体" w:eastAsia="黑体" w:cs="黑体"/>
          <w:b w:val="0"/>
          <w:bCs w:val="0"/>
          <w:i w:val="0"/>
          <w:iCs w:val="0"/>
          <w:caps w:val="0"/>
          <w:color w:val="333333"/>
          <w:spacing w:val="15"/>
          <w:sz w:val="32"/>
          <w:szCs w:val="32"/>
          <w:vertAlign w:val="baseline"/>
          <w:lang w:val="en-US" w:eastAsia="zh-CN"/>
        </w:rPr>
        <w:t>九、采购需求</w:t>
      </w:r>
    </w:p>
    <w:p>
      <w:pPr>
        <w:keepNext w:val="0"/>
        <w:keepLines w:val="0"/>
        <w:pageBreakBefore w:val="0"/>
        <w:kinsoku/>
        <w:wordWrap/>
        <w:overflowPunct/>
        <w:topLinePunct w:val="0"/>
        <w:autoSpaceDE/>
        <w:autoSpaceDN/>
        <w:bidi w:val="0"/>
        <w:adjustRightInd/>
        <w:snapToGrid/>
        <w:spacing w:before="0" w:after="0" w:line="560" w:lineRule="exact"/>
        <w:ind w:firstLine="642" w:firstLineChars="200"/>
        <w:rPr>
          <w:rFonts w:hint="eastAsia" w:ascii="楷体_GB2312" w:hAnsi="楷体_GB2312" w:eastAsia="楷体_GB2312" w:cs="楷体_GB2312"/>
          <w:b/>
          <w:bCs/>
          <w:color w:val="auto"/>
          <w:sz w:val="32"/>
          <w:szCs w:val="32"/>
          <w:lang w:val="en-US" w:eastAsia="zh-CN"/>
        </w:rPr>
      </w:pPr>
      <w:bookmarkStart w:id="0" w:name="_Toc325726061"/>
      <w:bookmarkStart w:id="1" w:name="_Toc376936787"/>
      <w:r>
        <w:rPr>
          <w:rFonts w:hint="eastAsia" w:ascii="楷体_GB2312" w:hAnsi="楷体_GB2312" w:eastAsia="楷体_GB2312" w:cs="楷体_GB2312"/>
          <w:b/>
          <w:bCs/>
          <w:color w:val="auto"/>
          <w:sz w:val="32"/>
          <w:szCs w:val="32"/>
          <w:lang w:val="en-US" w:eastAsia="zh-CN"/>
        </w:rPr>
        <w:t>（一）商务要求</w:t>
      </w:r>
    </w:p>
    <w:p>
      <w:pPr>
        <w:keepNext w:val="0"/>
        <w:keepLines w:val="0"/>
        <w:pageBreakBefore w:val="0"/>
        <w:kinsoku/>
        <w:wordWrap/>
        <w:overflowPunct/>
        <w:topLinePunct w:val="0"/>
        <w:autoSpaceDE/>
        <w:autoSpaceDN/>
        <w:bidi w:val="0"/>
        <w:adjustRightInd/>
        <w:snapToGrid/>
        <w:spacing w:before="0" w:after="0" w:line="560" w:lineRule="exact"/>
        <w:ind w:firstLine="640" w:firstLineChars="200"/>
        <w:rPr>
          <w:rFonts w:hint="eastAsia" w:ascii="Times New Roman" w:hAnsi="Times New Roman" w:eastAsia="仿宋_GB2312" w:cs="Times New Roman"/>
          <w:color w:val="auto"/>
          <w:sz w:val="32"/>
          <w:szCs w:val="32"/>
          <w:lang w:val="en-US" w:eastAsia="zh-CN"/>
        </w:rPr>
      </w:pPr>
      <w:bookmarkStart w:id="2" w:name="_Toc352076754"/>
      <w:bookmarkStart w:id="3" w:name="_Toc427748117"/>
      <w:bookmarkStart w:id="4" w:name="_Toc24261"/>
      <w:bookmarkStart w:id="5" w:name="_Toc376936793"/>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提供电话、电子邮件、远程连接等多种形式服务。</w:t>
      </w:r>
    </w:p>
    <w:p>
      <w:pPr>
        <w:keepNext w:val="0"/>
        <w:keepLines w:val="0"/>
        <w:pageBreakBefore w:val="0"/>
        <w:kinsoku/>
        <w:wordWrap/>
        <w:overflowPunct/>
        <w:topLinePunct w:val="0"/>
        <w:autoSpaceDE/>
        <w:autoSpaceDN/>
        <w:bidi w:val="0"/>
        <w:adjustRightInd/>
        <w:snapToGrid/>
        <w:spacing w:before="0" w:after="0"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提供同城4小时、异地12小时技术响应服务，2个工作日解决问题，对于未能解决的问题和故障应提供可行的升级方案，并提供周转设备或更换设备。</w:t>
      </w:r>
    </w:p>
    <w:p>
      <w:pPr>
        <w:keepNext w:val="0"/>
        <w:keepLines w:val="0"/>
        <w:pageBreakBefore w:val="0"/>
        <w:kinsoku/>
        <w:wordWrap/>
        <w:overflowPunct/>
        <w:topLinePunct w:val="0"/>
        <w:autoSpaceDE/>
        <w:autoSpaceDN/>
        <w:bidi w:val="0"/>
        <w:adjustRightInd/>
        <w:snapToGrid/>
        <w:spacing w:before="0" w:after="0"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zh-CN" w:eastAsia="zh-CN"/>
        </w:rPr>
        <w:t>入围供应商可以委托代理商，按照框架协议约定接受采购人合同授予，并履行采购合同,入围供应商与其委托</w:t>
      </w:r>
      <w:r>
        <w:rPr>
          <w:rFonts w:hint="default" w:ascii="Times New Roman" w:hAnsi="Times New Roman" w:eastAsia="仿宋_GB2312" w:cs="Times New Roman"/>
          <w:color w:val="auto"/>
          <w:sz w:val="32"/>
          <w:szCs w:val="32"/>
          <w:lang w:val="en-US" w:eastAsia="zh-CN"/>
        </w:rPr>
        <w:t>代理</w:t>
      </w:r>
      <w:r>
        <w:rPr>
          <w:rFonts w:hint="default" w:ascii="Times New Roman" w:hAnsi="Times New Roman" w:eastAsia="仿宋_GB2312" w:cs="Times New Roman"/>
          <w:color w:val="auto"/>
          <w:sz w:val="32"/>
          <w:szCs w:val="32"/>
          <w:lang w:val="zh-CN" w:eastAsia="zh-CN"/>
        </w:rPr>
        <w:t>商承担同等责任。</w:t>
      </w:r>
    </w:p>
    <w:p>
      <w:pPr>
        <w:keepNext w:val="0"/>
        <w:keepLines w:val="0"/>
        <w:pageBreakBefore w:val="0"/>
        <w:kinsoku/>
        <w:wordWrap/>
        <w:overflowPunct/>
        <w:topLinePunct w:val="0"/>
        <w:autoSpaceDE/>
        <w:autoSpaceDN/>
        <w:bidi w:val="0"/>
        <w:adjustRightInd/>
        <w:snapToGrid/>
        <w:spacing w:before="0" w:after="0" w:line="560" w:lineRule="exact"/>
        <w:ind w:firstLine="640" w:firstLineChars="200"/>
        <w:rPr>
          <w:rFonts w:hint="default"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zh-CN" w:eastAsia="zh-CN"/>
        </w:rPr>
        <w:t>响应的货物和服务的技术、商务等条件不得低于采购需求（所有技术规格要求都必须满足，虚假响应的一经发现取消入围资格，并按照政府采购相关</w:t>
      </w:r>
      <w:r>
        <w:rPr>
          <w:rFonts w:hint="default" w:ascii="Times New Roman" w:hAnsi="Times New Roman" w:eastAsia="仿宋_GB2312" w:cs="Times New Roman"/>
          <w:color w:val="auto"/>
          <w:sz w:val="32"/>
          <w:szCs w:val="32"/>
          <w:lang w:val="en-US" w:eastAsia="zh-CN"/>
        </w:rPr>
        <w:t>规定</w:t>
      </w:r>
      <w:r>
        <w:rPr>
          <w:rFonts w:hint="default" w:ascii="Times New Roman" w:hAnsi="Times New Roman" w:eastAsia="仿宋_GB2312" w:cs="Times New Roman"/>
          <w:color w:val="auto"/>
          <w:sz w:val="32"/>
          <w:szCs w:val="32"/>
          <w:lang w:val="zh-CN" w:eastAsia="zh-CN"/>
        </w:rPr>
        <w:t>处理），</w:t>
      </w:r>
      <w:r>
        <w:rPr>
          <w:rFonts w:hint="eastAsia" w:ascii="Times New Roman" w:hAnsi="Times New Roman" w:eastAsia="仿宋_GB2312" w:cs="Times New Roman"/>
          <w:color w:val="auto"/>
          <w:sz w:val="32"/>
          <w:szCs w:val="32"/>
          <w:lang w:val="zh-CN" w:eastAsia="zh-CN"/>
        </w:rPr>
        <w:t>货物原则上应当是市场上已有销售的规格型号，且为全新、未使用过的原厂原装合格正品，</w:t>
      </w:r>
      <w:r>
        <w:rPr>
          <w:rFonts w:hint="default" w:ascii="Times New Roman" w:hAnsi="Times New Roman" w:eastAsia="仿宋_GB2312" w:cs="Times New Roman"/>
          <w:color w:val="auto"/>
          <w:sz w:val="32"/>
          <w:szCs w:val="32"/>
          <w:lang w:val="zh-CN" w:eastAsia="zh-CN"/>
        </w:rPr>
        <w:t>不得是专供政府采购的产品</w:t>
      </w:r>
      <w:r>
        <w:rPr>
          <w:rFonts w:hint="eastAsia" w:ascii="Times New Roman" w:hAnsi="Times New Roman" w:eastAsia="仿宋_GB2312" w:cs="Times New Roman"/>
          <w:color w:val="auto"/>
          <w:sz w:val="32"/>
          <w:szCs w:val="32"/>
          <w:lang w:val="zh-CN" w:eastAsia="zh-CN"/>
        </w:rPr>
        <w:t>，不得使用任何的改装机、定制机进行响应</w:t>
      </w:r>
      <w:r>
        <w:rPr>
          <w:rFonts w:hint="default" w:ascii="Times New Roman" w:hAnsi="Times New Roman" w:eastAsia="仿宋_GB2312" w:cs="Times New Roman"/>
          <w:color w:val="auto"/>
          <w:sz w:val="32"/>
          <w:szCs w:val="32"/>
          <w:lang w:val="zh-CN" w:eastAsia="zh-CN"/>
        </w:rPr>
        <w:t>。</w:t>
      </w:r>
    </w:p>
    <w:p>
      <w:pPr>
        <w:keepNext w:val="0"/>
        <w:keepLines w:val="0"/>
        <w:pageBreakBefore w:val="0"/>
        <w:kinsoku/>
        <w:wordWrap/>
        <w:overflowPunct/>
        <w:topLinePunct w:val="0"/>
        <w:autoSpaceDE/>
        <w:autoSpaceDN/>
        <w:bidi w:val="0"/>
        <w:adjustRightInd/>
        <w:snapToGrid/>
        <w:spacing w:before="0" w:after="0"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5.所投产品提供整机原厂三年以上（含三年）质保服务（含换件和维修等）。</w:t>
      </w:r>
    </w:p>
    <w:p>
      <w:pPr>
        <w:keepNext w:val="0"/>
        <w:keepLines w:val="0"/>
        <w:pageBreakBefore w:val="0"/>
        <w:kinsoku/>
        <w:wordWrap/>
        <w:overflowPunct/>
        <w:topLinePunct w:val="0"/>
        <w:autoSpaceDE/>
        <w:autoSpaceDN/>
        <w:bidi w:val="0"/>
        <w:adjustRightInd/>
        <w:snapToGrid/>
        <w:spacing w:before="0" w:after="0"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6.操作系统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办公软件、杀毒软件提供一年以上（含一年）质保服务。</w:t>
      </w:r>
    </w:p>
    <w:p>
      <w:pPr>
        <w:keepNext w:val="0"/>
        <w:keepLines w:val="0"/>
        <w:pageBreakBefore w:val="0"/>
        <w:kinsoku/>
        <w:wordWrap/>
        <w:overflowPunct/>
        <w:topLinePunct w:val="0"/>
        <w:autoSpaceDE/>
        <w:autoSpaceDN/>
        <w:bidi w:val="0"/>
        <w:adjustRightInd/>
        <w:snapToGrid/>
        <w:spacing w:before="0" w:after="0"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所投产品的流式办公软件、版式办公软件和杀毒软件必须是正版适配桌面操作系统的。</w:t>
      </w:r>
    </w:p>
    <w:p>
      <w:pPr>
        <w:keepNext w:val="0"/>
        <w:keepLines w:val="0"/>
        <w:pageBreakBefore w:val="0"/>
        <w:kinsoku/>
        <w:wordWrap/>
        <w:overflowPunct/>
        <w:topLinePunct w:val="0"/>
        <w:autoSpaceDE/>
        <w:autoSpaceDN/>
        <w:bidi w:val="0"/>
        <w:adjustRightInd/>
        <w:snapToGrid/>
        <w:spacing w:before="0" w:after="0"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必须按照合同中约定的时间将货物送达至采购人指定的地点，做到优先供货，不能以暂时缺货为由，拒绝供货或拖延供货</w:t>
      </w:r>
      <w:bookmarkStart w:id="6" w:name="_Toc43520300"/>
      <w:r>
        <w:rPr>
          <w:rFonts w:hint="default" w:ascii="Times New Roman" w:hAnsi="Times New Roman" w:eastAsia="仿宋_GB2312" w:cs="Times New Roman"/>
          <w:color w:val="auto"/>
          <w:sz w:val="32"/>
          <w:szCs w:val="32"/>
          <w:lang w:val="zh-CN" w:eastAsia="zh-CN"/>
        </w:rPr>
        <w:t>。</w:t>
      </w:r>
    </w:p>
    <w:bookmarkEnd w:id="2"/>
    <w:bookmarkEnd w:id="3"/>
    <w:bookmarkEnd w:id="4"/>
    <w:bookmarkEnd w:id="5"/>
    <w:bookmarkEnd w:id="6"/>
    <w:p>
      <w:pPr>
        <w:keepNext w:val="0"/>
        <w:keepLines w:val="0"/>
        <w:pageBreakBefore w:val="0"/>
        <w:kinsoku/>
        <w:wordWrap/>
        <w:overflowPunct/>
        <w:topLinePunct w:val="0"/>
        <w:autoSpaceDE/>
        <w:autoSpaceDN/>
        <w:bidi w:val="0"/>
        <w:adjustRightInd/>
        <w:snapToGrid/>
        <w:spacing w:before="0" w:after="0" w:line="560" w:lineRule="exact"/>
        <w:ind w:firstLine="642"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（二）技术需求以及最高限制单价</w:t>
      </w:r>
    </w:p>
    <w:p>
      <w:pPr>
        <w:keepNext w:val="0"/>
        <w:keepLines w:val="0"/>
        <w:pageBreakBefore w:val="0"/>
        <w:kinsoku/>
        <w:wordWrap/>
        <w:overflowPunct/>
        <w:topLinePunct w:val="0"/>
        <w:autoSpaceDE/>
        <w:autoSpaceDN/>
        <w:bidi w:val="0"/>
        <w:adjustRightInd/>
        <w:snapToGrid/>
        <w:spacing w:before="0" w:after="0" w:line="560" w:lineRule="exact"/>
        <w:ind w:firstLine="640" w:firstLineChars="200"/>
        <w:rPr>
          <w:rFonts w:hint="default" w:ascii="Times New Roman" w:hAnsi="Times New Roman" w:eastAsia="仿宋_GB2312" w:cs="Times New Roman"/>
          <w:color w:val="auto"/>
          <w:sz w:val="32"/>
          <w:szCs w:val="32"/>
          <w:lang w:val="en-US" w:eastAsia="zh-CN"/>
        </w:rPr>
      </w:pPr>
    </w:p>
    <w:p>
      <w:pPr>
        <w:spacing w:line="560" w:lineRule="exact"/>
        <w:rPr>
          <w:rFonts w:hint="default" w:ascii="Times New Roman" w:hAnsi="Times New Roman" w:eastAsia="仿宋_GB2312" w:cs="Times New Roman"/>
          <w:color w:val="auto"/>
          <w:sz w:val="32"/>
          <w:szCs w:val="32"/>
          <w:lang w:val="en-US" w:eastAsia="zh-CN"/>
        </w:rPr>
        <w:sectPr>
          <w:pgSz w:w="11906" w:h="16838"/>
          <w:pgMar w:top="1559" w:right="1531" w:bottom="567" w:left="1587" w:header="1020" w:footer="867" w:gutter="0"/>
          <w:pgBorders w:offsetFrom="page">
            <w:top w:val="none" w:sz="0" w:space="0"/>
            <w:left w:val="none" w:sz="0" w:space="0"/>
            <w:bottom w:val="none" w:sz="0" w:space="0"/>
            <w:right w:val="none" w:sz="0" w:space="0"/>
          </w:pgBorders>
          <w:cols w:space="0" w:num="1"/>
          <w:rtlGutter w:val="0"/>
          <w:docGrid w:linePitch="312" w:charSpace="0"/>
        </w:sectPr>
      </w:pPr>
    </w:p>
    <w:tbl>
      <w:tblPr>
        <w:tblStyle w:val="12"/>
        <w:tblpPr w:leftFromText="180" w:rightFromText="180" w:vertAnchor="text" w:horzAnchor="page" w:tblpX="788" w:tblpY="413"/>
        <w:tblOverlap w:val="never"/>
        <w:tblW w:w="14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38"/>
        <w:gridCol w:w="1070"/>
        <w:gridCol w:w="739"/>
        <w:gridCol w:w="1055"/>
        <w:gridCol w:w="1068"/>
        <w:gridCol w:w="852"/>
        <w:gridCol w:w="1352"/>
        <w:gridCol w:w="1073"/>
        <w:gridCol w:w="1658"/>
        <w:gridCol w:w="1658"/>
        <w:gridCol w:w="1800"/>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00" w:type="dxa"/>
            <w:vAlign w:val="center"/>
          </w:tcPr>
          <w:p>
            <w:pPr>
              <w:spacing w:line="560" w:lineRule="exact"/>
              <w:jc w:val="both"/>
              <w:rPr>
                <w:rFonts w:hint="default" w:ascii="Times New Roman" w:hAnsi="Times New Roman" w:eastAsia="仿宋_GB2312" w:cs="Times New Roman"/>
                <w:b/>
                <w:bCs/>
                <w:color w:val="auto"/>
                <w:sz w:val="28"/>
                <w:szCs w:val="28"/>
                <w:vertAlign w:val="baseline"/>
                <w:lang w:eastAsia="zh-CN"/>
              </w:rPr>
            </w:pPr>
            <w:r>
              <w:rPr>
                <w:rFonts w:hint="default" w:ascii="Times New Roman" w:hAnsi="Times New Roman" w:eastAsia="仿宋_GB2312" w:cs="Times New Roman"/>
                <w:b/>
                <w:bCs/>
                <w:color w:val="auto"/>
                <w:sz w:val="28"/>
                <w:szCs w:val="28"/>
                <w:vertAlign w:val="baseline"/>
                <w:lang w:eastAsia="zh-CN"/>
              </w:rPr>
              <w:t>分包序号</w:t>
            </w:r>
          </w:p>
        </w:tc>
        <w:tc>
          <w:tcPr>
            <w:tcW w:w="838" w:type="dxa"/>
            <w:vAlign w:val="center"/>
          </w:tcPr>
          <w:p>
            <w:pPr>
              <w:spacing w:line="560" w:lineRule="exact"/>
              <w:jc w:val="both"/>
              <w:rPr>
                <w:rFonts w:hint="default" w:ascii="Times New Roman" w:hAnsi="Times New Roman" w:eastAsia="仿宋_GB2312" w:cs="Times New Roman"/>
                <w:b/>
                <w:bCs/>
                <w:color w:val="auto"/>
                <w:sz w:val="28"/>
                <w:szCs w:val="28"/>
                <w:vertAlign w:val="baseline"/>
                <w:lang w:eastAsia="zh-CN"/>
              </w:rPr>
            </w:pPr>
            <w:r>
              <w:rPr>
                <w:rFonts w:hint="default" w:ascii="Times New Roman" w:hAnsi="Times New Roman" w:eastAsia="仿宋_GB2312" w:cs="Times New Roman"/>
                <w:b/>
                <w:bCs/>
                <w:color w:val="auto"/>
                <w:sz w:val="28"/>
                <w:szCs w:val="28"/>
                <w:vertAlign w:val="baseline"/>
                <w:lang w:eastAsia="zh-CN"/>
              </w:rPr>
              <w:t>CPU品牌</w:t>
            </w:r>
          </w:p>
        </w:tc>
        <w:tc>
          <w:tcPr>
            <w:tcW w:w="1070" w:type="dxa"/>
            <w:vAlign w:val="center"/>
          </w:tcPr>
          <w:p>
            <w:pPr>
              <w:spacing w:line="560" w:lineRule="exact"/>
              <w:jc w:val="both"/>
              <w:rPr>
                <w:rFonts w:hint="default" w:ascii="Times New Roman" w:hAnsi="Times New Roman" w:eastAsia="仿宋_GB2312" w:cs="Times New Roman"/>
                <w:b/>
                <w:bCs/>
                <w:color w:val="auto"/>
                <w:sz w:val="28"/>
                <w:szCs w:val="28"/>
                <w:vertAlign w:val="baseline"/>
                <w:lang w:eastAsia="zh-CN"/>
              </w:rPr>
            </w:pPr>
            <w:r>
              <w:rPr>
                <w:rFonts w:hint="default" w:ascii="Times New Roman" w:hAnsi="Times New Roman" w:eastAsia="仿宋_GB2312" w:cs="Times New Roman"/>
                <w:b/>
                <w:bCs/>
                <w:color w:val="auto"/>
                <w:sz w:val="28"/>
                <w:szCs w:val="28"/>
              </w:rPr>
              <w:t>CPU型号</w:t>
            </w:r>
          </w:p>
        </w:tc>
        <w:tc>
          <w:tcPr>
            <w:tcW w:w="739" w:type="dxa"/>
            <w:vAlign w:val="center"/>
          </w:tcPr>
          <w:p>
            <w:pPr>
              <w:spacing w:line="560" w:lineRule="exact"/>
              <w:jc w:val="both"/>
              <w:rPr>
                <w:rFonts w:hint="default" w:ascii="Times New Roman" w:hAnsi="Times New Roman" w:eastAsia="仿宋_GB2312" w:cs="Times New Roman"/>
                <w:b/>
                <w:bCs/>
                <w:color w:val="auto"/>
                <w:sz w:val="28"/>
                <w:szCs w:val="28"/>
                <w:vertAlign w:val="baseline"/>
                <w:lang w:eastAsia="zh-CN"/>
              </w:rPr>
            </w:pPr>
            <w:r>
              <w:rPr>
                <w:rFonts w:hint="default" w:ascii="Times New Roman" w:hAnsi="Times New Roman" w:eastAsia="仿宋_GB2312" w:cs="Times New Roman"/>
                <w:b/>
                <w:bCs/>
                <w:color w:val="auto"/>
                <w:sz w:val="28"/>
                <w:szCs w:val="28"/>
              </w:rPr>
              <w:t>内存配置容量</w:t>
            </w:r>
          </w:p>
        </w:tc>
        <w:tc>
          <w:tcPr>
            <w:tcW w:w="1055" w:type="dxa"/>
            <w:vAlign w:val="center"/>
          </w:tcPr>
          <w:p>
            <w:pPr>
              <w:spacing w:line="560" w:lineRule="exact"/>
              <w:jc w:val="both"/>
              <w:rPr>
                <w:rFonts w:hint="default" w:ascii="Times New Roman" w:hAnsi="Times New Roman" w:eastAsia="仿宋_GB2312" w:cs="Times New Roman"/>
                <w:b/>
                <w:bCs/>
                <w:color w:val="auto"/>
                <w:sz w:val="28"/>
                <w:szCs w:val="28"/>
                <w:vertAlign w:val="baseline"/>
                <w:lang w:eastAsia="zh-CN"/>
              </w:rPr>
            </w:pPr>
            <w:r>
              <w:rPr>
                <w:rFonts w:hint="default" w:ascii="Times New Roman" w:hAnsi="Times New Roman" w:eastAsia="仿宋_GB2312" w:cs="Times New Roman"/>
                <w:b/>
                <w:bCs/>
                <w:color w:val="auto"/>
                <w:sz w:val="28"/>
                <w:szCs w:val="28"/>
              </w:rPr>
              <w:t>硬盘类型</w:t>
            </w:r>
          </w:p>
        </w:tc>
        <w:tc>
          <w:tcPr>
            <w:tcW w:w="1068" w:type="dxa"/>
            <w:vAlign w:val="center"/>
          </w:tcPr>
          <w:p>
            <w:pPr>
              <w:spacing w:line="560" w:lineRule="exact"/>
              <w:jc w:val="both"/>
              <w:rPr>
                <w:rFonts w:hint="default" w:ascii="Times New Roman" w:hAnsi="Times New Roman" w:eastAsia="仿宋_GB2312" w:cs="Times New Roman"/>
                <w:b/>
                <w:bCs/>
                <w:color w:val="auto"/>
                <w:sz w:val="28"/>
                <w:szCs w:val="28"/>
                <w:vertAlign w:val="baseline"/>
                <w:lang w:eastAsia="zh-CN"/>
              </w:rPr>
            </w:pPr>
            <w:r>
              <w:rPr>
                <w:rFonts w:hint="default" w:ascii="Times New Roman" w:hAnsi="Times New Roman" w:eastAsia="仿宋_GB2312" w:cs="Times New Roman"/>
                <w:b/>
                <w:bCs/>
                <w:color w:val="auto"/>
                <w:sz w:val="28"/>
                <w:szCs w:val="28"/>
              </w:rPr>
              <w:t>固态存储容量</w:t>
            </w:r>
          </w:p>
        </w:tc>
        <w:tc>
          <w:tcPr>
            <w:tcW w:w="852" w:type="dxa"/>
            <w:vAlign w:val="center"/>
          </w:tcPr>
          <w:p>
            <w:pPr>
              <w:spacing w:line="560" w:lineRule="exact"/>
              <w:jc w:val="both"/>
              <w:rPr>
                <w:rFonts w:hint="default" w:ascii="Times New Roman" w:hAnsi="Times New Roman" w:eastAsia="仿宋_GB2312" w:cs="Times New Roman"/>
                <w:b/>
                <w:bCs/>
                <w:color w:val="auto"/>
                <w:sz w:val="28"/>
                <w:szCs w:val="28"/>
                <w:vertAlign w:val="baseline"/>
                <w:lang w:eastAsia="zh-CN"/>
              </w:rPr>
            </w:pPr>
            <w:r>
              <w:rPr>
                <w:rFonts w:hint="default" w:ascii="Times New Roman" w:hAnsi="Times New Roman" w:eastAsia="仿宋_GB2312" w:cs="Times New Roman"/>
                <w:b/>
                <w:bCs/>
                <w:color w:val="auto"/>
                <w:sz w:val="28"/>
                <w:szCs w:val="28"/>
              </w:rPr>
              <w:t>机械硬盘总容量</w:t>
            </w:r>
          </w:p>
        </w:tc>
        <w:tc>
          <w:tcPr>
            <w:tcW w:w="1352" w:type="dxa"/>
            <w:vAlign w:val="center"/>
          </w:tcPr>
          <w:p>
            <w:pPr>
              <w:spacing w:line="560" w:lineRule="exact"/>
              <w:jc w:val="both"/>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办公软件</w:t>
            </w:r>
          </w:p>
        </w:tc>
        <w:tc>
          <w:tcPr>
            <w:tcW w:w="1073" w:type="dxa"/>
            <w:vAlign w:val="center"/>
          </w:tcPr>
          <w:p>
            <w:pPr>
              <w:spacing w:line="560" w:lineRule="exact"/>
              <w:jc w:val="both"/>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杀毒软件</w:t>
            </w:r>
          </w:p>
        </w:tc>
        <w:tc>
          <w:tcPr>
            <w:tcW w:w="1658" w:type="dxa"/>
            <w:vAlign w:val="center"/>
          </w:tcPr>
          <w:p>
            <w:pPr>
              <w:spacing w:line="560" w:lineRule="exact"/>
              <w:jc w:val="both"/>
              <w:rPr>
                <w:rFonts w:hint="default" w:ascii="Times New Roman" w:hAnsi="Times New Roman" w:eastAsia="仿宋_GB2312" w:cs="Times New Roman"/>
                <w:b/>
                <w:bCs/>
                <w:color w:val="auto"/>
                <w:sz w:val="28"/>
                <w:szCs w:val="28"/>
                <w:vertAlign w:val="baseline"/>
                <w:lang w:eastAsia="zh-CN"/>
              </w:rPr>
            </w:pPr>
            <w:r>
              <w:rPr>
                <w:rFonts w:hint="default" w:ascii="Times New Roman" w:hAnsi="Times New Roman" w:eastAsia="仿宋_GB2312" w:cs="Times New Roman"/>
                <w:b/>
                <w:bCs/>
                <w:color w:val="auto"/>
                <w:sz w:val="28"/>
                <w:szCs w:val="28"/>
              </w:rPr>
              <w:t>预装操作系统</w:t>
            </w:r>
          </w:p>
          <w:p>
            <w:pPr>
              <w:spacing w:line="560" w:lineRule="exact"/>
              <w:jc w:val="both"/>
              <w:rPr>
                <w:rFonts w:hint="default" w:ascii="Times New Roman" w:hAnsi="Times New Roman" w:eastAsia="仿宋_GB2312" w:cs="Times New Roman"/>
                <w:b/>
                <w:bCs/>
                <w:color w:val="auto"/>
                <w:sz w:val="28"/>
                <w:szCs w:val="28"/>
                <w:vertAlign w:val="baseline"/>
                <w:lang w:eastAsia="zh-CN"/>
              </w:rPr>
            </w:pPr>
          </w:p>
        </w:tc>
        <w:tc>
          <w:tcPr>
            <w:tcW w:w="1658" w:type="dxa"/>
            <w:vAlign w:val="center"/>
          </w:tcPr>
          <w:p>
            <w:pPr>
              <w:spacing w:line="560" w:lineRule="exact"/>
              <w:jc w:val="both"/>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关键部件安全要求</w:t>
            </w:r>
          </w:p>
        </w:tc>
        <w:tc>
          <w:tcPr>
            <w:tcW w:w="1800" w:type="dxa"/>
            <w:vAlign w:val="center"/>
          </w:tcPr>
          <w:p>
            <w:pPr>
              <w:spacing w:line="560" w:lineRule="exact"/>
              <w:jc w:val="both"/>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其他要求</w:t>
            </w:r>
          </w:p>
        </w:tc>
        <w:tc>
          <w:tcPr>
            <w:tcW w:w="834" w:type="dxa"/>
            <w:vAlign w:val="center"/>
          </w:tcPr>
          <w:p>
            <w:pPr>
              <w:spacing w:line="560" w:lineRule="exact"/>
              <w:jc w:val="both"/>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预算上限（人民币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600" w:type="dxa"/>
            <w:vAlign w:val="center"/>
          </w:tcPr>
          <w:p>
            <w:pPr>
              <w:spacing w:line="400" w:lineRule="exact"/>
              <w:jc w:val="center"/>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1</w:t>
            </w:r>
          </w:p>
        </w:tc>
        <w:tc>
          <w:tcPr>
            <w:tcW w:w="838" w:type="dxa"/>
            <w:vAlign w:val="center"/>
          </w:tcPr>
          <w:p>
            <w:pPr>
              <w:spacing w:line="400" w:lineRule="exact"/>
              <w:jc w:val="center"/>
              <w:rPr>
                <w:rFonts w:hint="default" w:ascii="Times New Roman" w:hAnsi="Times New Roman" w:eastAsia="仿宋_GB2312" w:cs="Times New Roman"/>
                <w:b w:val="0"/>
                <w:bCs w:val="0"/>
                <w:color w:val="auto"/>
                <w:sz w:val="28"/>
                <w:szCs w:val="28"/>
                <w:vertAlign w:val="baseline"/>
                <w:lang w:eastAsia="zh-CN"/>
              </w:rPr>
            </w:pPr>
            <w:r>
              <w:rPr>
                <w:rFonts w:hint="default" w:ascii="Times New Roman" w:hAnsi="Times New Roman" w:eastAsia="仿宋_GB2312" w:cs="Times New Roman"/>
                <w:b w:val="0"/>
                <w:bCs w:val="0"/>
                <w:color w:val="auto"/>
                <w:sz w:val="28"/>
                <w:szCs w:val="28"/>
              </w:rPr>
              <w:t>飞腾</w:t>
            </w:r>
          </w:p>
        </w:tc>
        <w:tc>
          <w:tcPr>
            <w:tcW w:w="1070" w:type="dxa"/>
            <w:vAlign w:val="center"/>
          </w:tcPr>
          <w:p>
            <w:pPr>
              <w:spacing w:line="400" w:lineRule="exact"/>
              <w:jc w:val="center"/>
              <w:rPr>
                <w:rFonts w:hint="default" w:ascii="Times New Roman" w:hAnsi="Times New Roman" w:eastAsia="仿宋_GB2312" w:cs="Times New Roman"/>
                <w:b w:val="0"/>
                <w:bCs w:val="0"/>
                <w:color w:val="auto"/>
                <w:sz w:val="28"/>
                <w:szCs w:val="28"/>
                <w:vertAlign w:val="baseline"/>
                <w:lang w:eastAsia="zh-CN"/>
              </w:rPr>
            </w:pPr>
            <w:r>
              <w:rPr>
                <w:rFonts w:hint="default" w:ascii="Times New Roman" w:hAnsi="Times New Roman" w:eastAsia="仿宋_GB2312" w:cs="Times New Roman"/>
                <w:b w:val="0"/>
                <w:bCs w:val="0"/>
                <w:color w:val="auto"/>
                <w:sz w:val="28"/>
                <w:szCs w:val="28"/>
                <w:highlight w:val="none"/>
                <w:lang w:val="en-US" w:eastAsia="zh-CN"/>
              </w:rPr>
              <w:t>腾锐</w:t>
            </w:r>
            <w:r>
              <w:rPr>
                <w:rFonts w:hint="default" w:ascii="Times New Roman" w:hAnsi="Times New Roman" w:eastAsia="仿宋_GB2312" w:cs="Times New Roman"/>
                <w:b w:val="0"/>
                <w:bCs w:val="0"/>
                <w:color w:val="auto"/>
                <w:sz w:val="28"/>
                <w:szCs w:val="28"/>
              </w:rPr>
              <w:t>D2000</w:t>
            </w:r>
          </w:p>
        </w:tc>
        <w:tc>
          <w:tcPr>
            <w:tcW w:w="739" w:type="dxa"/>
            <w:vAlign w:val="center"/>
          </w:tcPr>
          <w:p>
            <w:pPr>
              <w:spacing w:line="400" w:lineRule="exact"/>
              <w:jc w:val="center"/>
              <w:rPr>
                <w:rFonts w:hint="default" w:ascii="Times New Roman" w:hAnsi="Times New Roman" w:eastAsia="仿宋_GB2312" w:cs="Times New Roman"/>
                <w:b w:val="0"/>
                <w:bCs w:val="0"/>
                <w:color w:val="auto"/>
                <w:sz w:val="28"/>
                <w:szCs w:val="28"/>
                <w:vertAlign w:val="baseline"/>
                <w:lang w:eastAsia="zh-CN"/>
              </w:rPr>
            </w:pPr>
            <w:r>
              <w:rPr>
                <w:rFonts w:hint="default" w:ascii="Times New Roman" w:hAnsi="Times New Roman" w:eastAsia="仿宋_GB2312" w:cs="Times New Roman"/>
                <w:b w:val="0"/>
                <w:bCs w:val="0"/>
                <w:color w:val="auto"/>
                <w:sz w:val="28"/>
                <w:szCs w:val="28"/>
              </w:rPr>
              <w:t>≥</w:t>
            </w:r>
            <w:r>
              <w:rPr>
                <w:rFonts w:hint="default" w:ascii="Times New Roman" w:hAnsi="Times New Roman" w:eastAsia="仿宋_GB2312" w:cs="Times New Roman"/>
                <w:b w:val="0"/>
                <w:bCs w:val="0"/>
                <w:color w:val="auto"/>
                <w:sz w:val="28"/>
                <w:szCs w:val="28"/>
                <w:lang w:val="en-US" w:eastAsia="zh-CN"/>
              </w:rPr>
              <w:t>16</w:t>
            </w:r>
            <w:r>
              <w:rPr>
                <w:rFonts w:hint="default" w:ascii="Times New Roman" w:hAnsi="Times New Roman" w:eastAsia="仿宋_GB2312" w:cs="Times New Roman"/>
                <w:b w:val="0"/>
                <w:bCs w:val="0"/>
                <w:color w:val="auto"/>
                <w:sz w:val="28"/>
                <w:szCs w:val="28"/>
              </w:rPr>
              <w:t>GB</w:t>
            </w:r>
          </w:p>
        </w:tc>
        <w:tc>
          <w:tcPr>
            <w:tcW w:w="1055" w:type="dxa"/>
            <w:vAlign w:val="center"/>
          </w:tcPr>
          <w:p>
            <w:pPr>
              <w:spacing w:line="400" w:lineRule="exact"/>
              <w:jc w:val="center"/>
              <w:rPr>
                <w:rFonts w:hint="default" w:ascii="Times New Roman" w:hAnsi="Times New Roman" w:eastAsia="仿宋_GB2312" w:cs="Times New Roman"/>
                <w:b w:val="0"/>
                <w:bCs w:val="0"/>
                <w:color w:val="auto"/>
                <w:sz w:val="28"/>
                <w:szCs w:val="28"/>
                <w:vertAlign w:val="baseline"/>
                <w:lang w:eastAsia="zh-CN"/>
              </w:rPr>
            </w:pPr>
            <w:r>
              <w:rPr>
                <w:rFonts w:hint="default" w:ascii="Times New Roman" w:hAnsi="Times New Roman" w:eastAsia="仿宋_GB2312" w:cs="Times New Roman"/>
                <w:b w:val="0"/>
                <w:bCs w:val="0"/>
                <w:color w:val="auto"/>
                <w:sz w:val="28"/>
                <w:szCs w:val="28"/>
              </w:rPr>
              <w:t>固态硬盘</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机械硬盘</w:t>
            </w:r>
          </w:p>
        </w:tc>
        <w:tc>
          <w:tcPr>
            <w:tcW w:w="1068" w:type="dxa"/>
            <w:vAlign w:val="center"/>
          </w:tcPr>
          <w:p>
            <w:pPr>
              <w:spacing w:line="400" w:lineRule="exact"/>
              <w:jc w:val="center"/>
              <w:rPr>
                <w:rFonts w:hint="default" w:ascii="Times New Roman" w:hAnsi="Times New Roman" w:eastAsia="仿宋_GB2312" w:cs="Times New Roman"/>
                <w:b w:val="0"/>
                <w:bCs w:val="0"/>
                <w:color w:val="auto"/>
                <w:sz w:val="28"/>
                <w:szCs w:val="28"/>
                <w:vertAlign w:val="baseline"/>
                <w:lang w:eastAsia="zh-CN"/>
              </w:rPr>
            </w:pPr>
            <w:r>
              <w:rPr>
                <w:rFonts w:hint="default" w:ascii="Times New Roman" w:hAnsi="Times New Roman" w:eastAsia="仿宋_GB2312" w:cs="Times New Roman"/>
                <w:b w:val="0"/>
                <w:bCs w:val="0"/>
                <w:color w:val="auto"/>
                <w:sz w:val="28"/>
                <w:szCs w:val="28"/>
              </w:rPr>
              <w:t>≥256GB</w:t>
            </w:r>
          </w:p>
        </w:tc>
        <w:tc>
          <w:tcPr>
            <w:tcW w:w="852" w:type="dxa"/>
            <w:vAlign w:val="center"/>
          </w:tcPr>
          <w:p>
            <w:pPr>
              <w:spacing w:line="400" w:lineRule="exact"/>
              <w:jc w:val="center"/>
              <w:rPr>
                <w:rFonts w:hint="default" w:ascii="Times New Roman" w:hAnsi="Times New Roman" w:eastAsia="仿宋_GB2312" w:cs="Times New Roman"/>
                <w:b w:val="0"/>
                <w:bCs w:val="0"/>
                <w:color w:val="auto"/>
                <w:sz w:val="28"/>
                <w:szCs w:val="28"/>
                <w:vertAlign w:val="baseline"/>
                <w:lang w:eastAsia="zh-CN"/>
              </w:rPr>
            </w:pPr>
            <w:r>
              <w:rPr>
                <w:rFonts w:hint="default" w:ascii="Times New Roman" w:hAnsi="Times New Roman" w:eastAsia="仿宋_GB2312" w:cs="Times New Roman"/>
                <w:b w:val="0"/>
                <w:bCs w:val="0"/>
                <w:color w:val="auto"/>
                <w:sz w:val="28"/>
                <w:szCs w:val="28"/>
              </w:rPr>
              <w:t>≥1TB</w:t>
            </w:r>
          </w:p>
        </w:tc>
        <w:tc>
          <w:tcPr>
            <w:tcW w:w="1352"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val="en-US" w:eastAsia="zh-CN"/>
              </w:rPr>
              <w:t>流版一体式办公软件或流式、版式办公软件</w:t>
            </w:r>
          </w:p>
        </w:tc>
        <w:tc>
          <w:tcPr>
            <w:tcW w:w="1073"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val="en-US" w:eastAsia="zh-CN"/>
              </w:rPr>
              <w:t>适配桌面操作系统的杀毒软件</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 xml:space="preserve">预装符合桌面操作系统政府采购需求标准的正版操作系统 </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vertAlign w:val="baseline"/>
                <w:lang w:eastAsia="zh-CN"/>
              </w:rPr>
            </w:pPr>
            <w:r>
              <w:rPr>
                <w:rFonts w:hint="default" w:ascii="Times New Roman" w:hAnsi="Times New Roman" w:eastAsia="仿宋_GB2312" w:cs="Times New Roman"/>
                <w:b w:val="0"/>
                <w:bCs w:val="0"/>
                <w:color w:val="auto"/>
                <w:sz w:val="28"/>
                <w:szCs w:val="28"/>
              </w:rPr>
              <w:t>CPU和操作系统等关键部件应当符合安全可靠测评要求</w:t>
            </w:r>
          </w:p>
        </w:tc>
        <w:tc>
          <w:tcPr>
            <w:tcW w:w="1800" w:type="dxa"/>
            <w:vAlign w:val="center"/>
          </w:tcPr>
          <w:p>
            <w:pPr>
              <w:spacing w:line="400" w:lineRule="exact"/>
              <w:jc w:val="center"/>
              <w:rPr>
                <w:rFonts w:hint="default" w:ascii="Times New Roman" w:hAnsi="Times New Roman" w:eastAsia="仿宋_GB2312" w:cs="Times New Roman"/>
                <w:b w:val="0"/>
                <w:bCs w:val="0"/>
                <w:color w:val="auto"/>
                <w:sz w:val="28"/>
                <w:szCs w:val="28"/>
                <w:vertAlign w:val="baseline"/>
                <w:lang w:eastAsia="zh-CN"/>
              </w:rPr>
            </w:pPr>
            <w:r>
              <w:rPr>
                <w:rFonts w:hint="default" w:ascii="Times New Roman" w:hAnsi="Times New Roman" w:eastAsia="仿宋_GB2312" w:cs="Times New Roman"/>
                <w:b w:val="0"/>
                <w:bCs w:val="0"/>
                <w:color w:val="auto"/>
                <w:sz w:val="28"/>
                <w:szCs w:val="28"/>
              </w:rPr>
              <w:t>财政部《台式计算机政府采购需求标准》中规定的其他*内容</w:t>
            </w:r>
          </w:p>
        </w:tc>
        <w:tc>
          <w:tcPr>
            <w:tcW w:w="834"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600" w:type="dxa"/>
            <w:vAlign w:val="center"/>
          </w:tcPr>
          <w:p>
            <w:pPr>
              <w:spacing w:line="400" w:lineRule="exact"/>
              <w:jc w:val="center"/>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2</w:t>
            </w:r>
          </w:p>
        </w:tc>
        <w:tc>
          <w:tcPr>
            <w:tcW w:w="838"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飞腾</w:t>
            </w:r>
          </w:p>
        </w:tc>
        <w:tc>
          <w:tcPr>
            <w:tcW w:w="1070"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highlight w:val="none"/>
                <w:lang w:val="en-US" w:eastAsia="zh-CN"/>
              </w:rPr>
              <w:t>腾锐</w:t>
            </w:r>
            <w:r>
              <w:rPr>
                <w:rFonts w:hint="default" w:ascii="Times New Roman" w:hAnsi="Times New Roman" w:eastAsia="仿宋_GB2312" w:cs="Times New Roman"/>
                <w:b w:val="0"/>
                <w:bCs w:val="0"/>
                <w:color w:val="auto"/>
                <w:sz w:val="28"/>
                <w:szCs w:val="28"/>
                <w:lang w:eastAsia="zh-CN"/>
              </w:rPr>
              <w:t>D3000</w:t>
            </w:r>
          </w:p>
        </w:tc>
        <w:tc>
          <w:tcPr>
            <w:tcW w:w="739"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lang w:val="en-US" w:eastAsia="zh-CN"/>
              </w:rPr>
              <w:t>16</w:t>
            </w:r>
            <w:r>
              <w:rPr>
                <w:rFonts w:hint="default" w:ascii="Times New Roman" w:hAnsi="Times New Roman" w:eastAsia="仿宋_GB2312" w:cs="Times New Roman"/>
                <w:b w:val="0"/>
                <w:bCs w:val="0"/>
                <w:color w:val="auto"/>
                <w:sz w:val="28"/>
                <w:szCs w:val="28"/>
                <w:lang w:eastAsia="zh-CN"/>
              </w:rPr>
              <w:t>GB</w:t>
            </w:r>
          </w:p>
        </w:tc>
        <w:tc>
          <w:tcPr>
            <w:tcW w:w="1055"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固态硬盘</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eastAsia="zh-CN"/>
              </w:rPr>
              <w:t>机械硬盘</w:t>
            </w:r>
          </w:p>
        </w:tc>
        <w:tc>
          <w:tcPr>
            <w:tcW w:w="1068"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≥256GB</w:t>
            </w:r>
          </w:p>
        </w:tc>
        <w:tc>
          <w:tcPr>
            <w:tcW w:w="852"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≥1TB</w:t>
            </w:r>
          </w:p>
        </w:tc>
        <w:tc>
          <w:tcPr>
            <w:tcW w:w="1352"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流版一体式办公软件或流式、版式办公软件</w:t>
            </w:r>
          </w:p>
        </w:tc>
        <w:tc>
          <w:tcPr>
            <w:tcW w:w="1073"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适配桌面操作系统的杀毒软件</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 xml:space="preserve">预装符合桌面操作系统政府采购需求标准的正版操作系统 </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CPU和操作系统等关键部件应当符合安全可靠测评要求</w:t>
            </w:r>
          </w:p>
        </w:tc>
        <w:tc>
          <w:tcPr>
            <w:tcW w:w="1800"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财政部《台式计算机政府采购需求标准》中规定的其他*内容</w:t>
            </w:r>
          </w:p>
        </w:tc>
        <w:tc>
          <w:tcPr>
            <w:tcW w:w="834"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600" w:type="dxa"/>
            <w:vAlign w:val="center"/>
          </w:tcPr>
          <w:p>
            <w:pPr>
              <w:spacing w:line="400" w:lineRule="exact"/>
              <w:jc w:val="center"/>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3</w:t>
            </w:r>
          </w:p>
        </w:tc>
        <w:tc>
          <w:tcPr>
            <w:tcW w:w="838"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飞腾</w:t>
            </w:r>
          </w:p>
        </w:tc>
        <w:tc>
          <w:tcPr>
            <w:tcW w:w="1070"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highlight w:val="none"/>
                <w:lang w:val="en-US" w:eastAsia="zh-CN"/>
              </w:rPr>
              <w:t>腾锐</w:t>
            </w:r>
            <w:r>
              <w:rPr>
                <w:rFonts w:hint="default" w:ascii="Times New Roman" w:hAnsi="Times New Roman" w:eastAsia="仿宋_GB2312" w:cs="Times New Roman"/>
                <w:b w:val="0"/>
                <w:bCs w:val="0"/>
                <w:color w:val="auto"/>
                <w:sz w:val="28"/>
                <w:szCs w:val="28"/>
                <w:lang w:eastAsia="zh-CN"/>
              </w:rPr>
              <w:t>D3000</w:t>
            </w:r>
          </w:p>
        </w:tc>
        <w:tc>
          <w:tcPr>
            <w:tcW w:w="739"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lang w:val="en-US" w:eastAsia="zh-CN"/>
              </w:rPr>
              <w:t>8</w:t>
            </w:r>
            <w:r>
              <w:rPr>
                <w:rFonts w:hint="default" w:ascii="Times New Roman" w:hAnsi="Times New Roman" w:eastAsia="仿宋_GB2312" w:cs="Times New Roman"/>
                <w:b w:val="0"/>
                <w:bCs w:val="0"/>
                <w:color w:val="auto"/>
                <w:sz w:val="28"/>
                <w:szCs w:val="28"/>
                <w:lang w:eastAsia="zh-CN"/>
              </w:rPr>
              <w:t>GB</w:t>
            </w:r>
          </w:p>
        </w:tc>
        <w:tc>
          <w:tcPr>
            <w:tcW w:w="1055"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固态硬盘</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eastAsia="zh-CN"/>
              </w:rPr>
              <w:t>机械硬盘</w:t>
            </w:r>
          </w:p>
        </w:tc>
        <w:tc>
          <w:tcPr>
            <w:tcW w:w="1068"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≥256GB</w:t>
            </w:r>
          </w:p>
        </w:tc>
        <w:tc>
          <w:tcPr>
            <w:tcW w:w="852"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≥1TB</w:t>
            </w:r>
          </w:p>
        </w:tc>
        <w:tc>
          <w:tcPr>
            <w:tcW w:w="1352"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流版一体式办公软件或流式、版式办公软件</w:t>
            </w:r>
          </w:p>
        </w:tc>
        <w:tc>
          <w:tcPr>
            <w:tcW w:w="1073"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适配桌面操作系统的杀毒软件</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 xml:space="preserve">预装符合桌面操作系统政府采购需求标准的正版操作系统 </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CPU和操作系统等关键部件应当符合安全可靠测评要求</w:t>
            </w:r>
          </w:p>
        </w:tc>
        <w:tc>
          <w:tcPr>
            <w:tcW w:w="1800"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财政部《台式计算机政府采购需求标准》中规定的其他*内容</w:t>
            </w:r>
          </w:p>
        </w:tc>
        <w:tc>
          <w:tcPr>
            <w:tcW w:w="834"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00" w:type="dxa"/>
            <w:vAlign w:val="center"/>
          </w:tcPr>
          <w:p>
            <w:pPr>
              <w:spacing w:line="400" w:lineRule="exact"/>
              <w:jc w:val="center"/>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4</w:t>
            </w:r>
          </w:p>
        </w:tc>
        <w:tc>
          <w:tcPr>
            <w:tcW w:w="838"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华为鲲鹏</w:t>
            </w:r>
          </w:p>
        </w:tc>
        <w:tc>
          <w:tcPr>
            <w:tcW w:w="1070"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盘古M900</w:t>
            </w:r>
          </w:p>
        </w:tc>
        <w:tc>
          <w:tcPr>
            <w:tcW w:w="739"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w:t>
            </w:r>
            <w:r>
              <w:rPr>
                <w:rFonts w:hint="default" w:ascii="Times New Roman" w:hAnsi="Times New Roman" w:eastAsia="仿宋_GB2312" w:cs="Times New Roman"/>
                <w:b w:val="0"/>
                <w:bCs w:val="0"/>
                <w:color w:val="auto"/>
                <w:sz w:val="28"/>
                <w:szCs w:val="28"/>
                <w:lang w:val="en-US" w:eastAsia="zh-CN"/>
              </w:rPr>
              <w:t>16</w:t>
            </w:r>
            <w:r>
              <w:rPr>
                <w:rFonts w:hint="default" w:ascii="Times New Roman" w:hAnsi="Times New Roman" w:eastAsia="仿宋_GB2312" w:cs="Times New Roman"/>
                <w:b w:val="0"/>
                <w:bCs w:val="0"/>
                <w:color w:val="auto"/>
                <w:sz w:val="28"/>
                <w:szCs w:val="28"/>
              </w:rPr>
              <w:t>GB</w:t>
            </w:r>
          </w:p>
        </w:tc>
        <w:tc>
          <w:tcPr>
            <w:tcW w:w="1055"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固态硬盘</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机械硬盘</w:t>
            </w:r>
          </w:p>
        </w:tc>
        <w:tc>
          <w:tcPr>
            <w:tcW w:w="1068"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≥256GB</w:t>
            </w:r>
          </w:p>
        </w:tc>
        <w:tc>
          <w:tcPr>
            <w:tcW w:w="852"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≥1TB</w:t>
            </w:r>
          </w:p>
        </w:tc>
        <w:tc>
          <w:tcPr>
            <w:tcW w:w="1352"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流版一体式办公软件或流式、版式办公软件</w:t>
            </w:r>
          </w:p>
        </w:tc>
        <w:tc>
          <w:tcPr>
            <w:tcW w:w="1073"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适配桌面操作系统的杀毒软件</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 xml:space="preserve">预装符合桌面操作系统政府采购需求标准的正版操作系统 </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CPU和操作系统等关键部件应当符合安全可靠测评要求</w:t>
            </w:r>
          </w:p>
        </w:tc>
        <w:tc>
          <w:tcPr>
            <w:tcW w:w="1800"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财政部《台式计算机政府采购需求标准》中规定的其他*内容</w:t>
            </w:r>
          </w:p>
        </w:tc>
        <w:tc>
          <w:tcPr>
            <w:tcW w:w="834"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00" w:type="dxa"/>
            <w:vAlign w:val="center"/>
          </w:tcPr>
          <w:p>
            <w:pPr>
              <w:spacing w:line="400" w:lineRule="exact"/>
              <w:jc w:val="center"/>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lang w:val="en-US" w:eastAsia="zh-CN"/>
              </w:rPr>
              <w:t>5</w:t>
            </w:r>
          </w:p>
        </w:tc>
        <w:tc>
          <w:tcPr>
            <w:tcW w:w="838"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华为鲲鹏</w:t>
            </w:r>
          </w:p>
        </w:tc>
        <w:tc>
          <w:tcPr>
            <w:tcW w:w="1070"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麒麟9000C</w:t>
            </w:r>
          </w:p>
        </w:tc>
        <w:tc>
          <w:tcPr>
            <w:tcW w:w="739"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lang w:val="en-US" w:eastAsia="zh-CN"/>
              </w:rPr>
              <w:t>16</w:t>
            </w:r>
            <w:r>
              <w:rPr>
                <w:rFonts w:hint="default" w:ascii="Times New Roman" w:hAnsi="Times New Roman" w:eastAsia="仿宋_GB2312" w:cs="Times New Roman"/>
                <w:b w:val="0"/>
                <w:bCs w:val="0"/>
                <w:color w:val="auto"/>
                <w:sz w:val="28"/>
                <w:szCs w:val="28"/>
                <w:lang w:eastAsia="zh-CN"/>
              </w:rPr>
              <w:t>GB</w:t>
            </w:r>
          </w:p>
        </w:tc>
        <w:tc>
          <w:tcPr>
            <w:tcW w:w="1055"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固态硬盘</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eastAsia="zh-CN"/>
              </w:rPr>
              <w:t>机械硬盘</w:t>
            </w:r>
          </w:p>
        </w:tc>
        <w:tc>
          <w:tcPr>
            <w:tcW w:w="1068"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≥256GB</w:t>
            </w:r>
          </w:p>
        </w:tc>
        <w:tc>
          <w:tcPr>
            <w:tcW w:w="852"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≥1TB</w:t>
            </w:r>
          </w:p>
        </w:tc>
        <w:tc>
          <w:tcPr>
            <w:tcW w:w="1352"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流版一体式办公软件或流式、版式办公软件</w:t>
            </w:r>
          </w:p>
        </w:tc>
        <w:tc>
          <w:tcPr>
            <w:tcW w:w="1073"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适配桌面操作系统的杀毒软件</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 xml:space="preserve">预装符合桌面操作系统政府采购需求标准的正版操作系统 </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CPU和操作系统等关键部件应当符合安全可靠测评要求</w:t>
            </w:r>
          </w:p>
        </w:tc>
        <w:tc>
          <w:tcPr>
            <w:tcW w:w="1800"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财政部《台式计算机政府采购需求标准》中规定的其他*内容</w:t>
            </w:r>
          </w:p>
        </w:tc>
        <w:tc>
          <w:tcPr>
            <w:tcW w:w="834"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00" w:type="dxa"/>
            <w:vAlign w:val="center"/>
          </w:tcPr>
          <w:p>
            <w:pPr>
              <w:spacing w:line="400" w:lineRule="exact"/>
              <w:jc w:val="center"/>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lang w:val="en-US" w:eastAsia="zh-CN"/>
              </w:rPr>
              <w:t>6</w:t>
            </w:r>
          </w:p>
        </w:tc>
        <w:tc>
          <w:tcPr>
            <w:tcW w:w="838"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华为鲲鹏</w:t>
            </w:r>
          </w:p>
        </w:tc>
        <w:tc>
          <w:tcPr>
            <w:tcW w:w="1070"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麒麟9000C</w:t>
            </w:r>
          </w:p>
        </w:tc>
        <w:tc>
          <w:tcPr>
            <w:tcW w:w="739"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lang w:val="en-US" w:eastAsia="zh-CN"/>
              </w:rPr>
              <w:t>8</w:t>
            </w:r>
            <w:r>
              <w:rPr>
                <w:rFonts w:hint="default" w:ascii="Times New Roman" w:hAnsi="Times New Roman" w:eastAsia="仿宋_GB2312" w:cs="Times New Roman"/>
                <w:b w:val="0"/>
                <w:bCs w:val="0"/>
                <w:color w:val="auto"/>
                <w:sz w:val="28"/>
                <w:szCs w:val="28"/>
                <w:lang w:eastAsia="zh-CN"/>
              </w:rPr>
              <w:t>GB</w:t>
            </w:r>
          </w:p>
        </w:tc>
        <w:tc>
          <w:tcPr>
            <w:tcW w:w="1055"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固态硬盘</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eastAsia="zh-CN"/>
              </w:rPr>
              <w:t>机械硬盘</w:t>
            </w:r>
          </w:p>
        </w:tc>
        <w:tc>
          <w:tcPr>
            <w:tcW w:w="1068"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≥256GB</w:t>
            </w:r>
          </w:p>
        </w:tc>
        <w:tc>
          <w:tcPr>
            <w:tcW w:w="852"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≥1TB</w:t>
            </w:r>
          </w:p>
        </w:tc>
        <w:tc>
          <w:tcPr>
            <w:tcW w:w="1352"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流版一体式办公软件或流式、版式办公软件</w:t>
            </w:r>
          </w:p>
        </w:tc>
        <w:tc>
          <w:tcPr>
            <w:tcW w:w="1073"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适配桌面操作系统的杀毒软件</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 xml:space="preserve">预装符合桌面操作系统政府采购需求标准的正版操作系统 </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CPU和操作系统等关键部件应当符合安全可靠测评要求</w:t>
            </w:r>
          </w:p>
        </w:tc>
        <w:tc>
          <w:tcPr>
            <w:tcW w:w="1800"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财政部《台式计算机政府采购需求标准》中规定的其他*内容</w:t>
            </w:r>
          </w:p>
        </w:tc>
        <w:tc>
          <w:tcPr>
            <w:tcW w:w="834"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600" w:type="dxa"/>
            <w:vAlign w:val="center"/>
          </w:tcPr>
          <w:p>
            <w:pPr>
              <w:spacing w:line="400" w:lineRule="exact"/>
              <w:jc w:val="center"/>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7</w:t>
            </w:r>
          </w:p>
        </w:tc>
        <w:tc>
          <w:tcPr>
            <w:tcW w:w="838"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海光</w:t>
            </w:r>
          </w:p>
        </w:tc>
        <w:tc>
          <w:tcPr>
            <w:tcW w:w="1070"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3350</w:t>
            </w:r>
          </w:p>
        </w:tc>
        <w:tc>
          <w:tcPr>
            <w:tcW w:w="739"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w:t>
            </w:r>
            <w:r>
              <w:rPr>
                <w:rFonts w:hint="default" w:ascii="Times New Roman" w:hAnsi="Times New Roman" w:eastAsia="仿宋_GB2312" w:cs="Times New Roman"/>
                <w:b w:val="0"/>
                <w:bCs w:val="0"/>
                <w:color w:val="auto"/>
                <w:sz w:val="28"/>
                <w:szCs w:val="28"/>
                <w:lang w:val="en-US" w:eastAsia="zh-CN"/>
              </w:rPr>
              <w:t>16</w:t>
            </w:r>
            <w:r>
              <w:rPr>
                <w:rFonts w:hint="default" w:ascii="Times New Roman" w:hAnsi="Times New Roman" w:eastAsia="仿宋_GB2312" w:cs="Times New Roman"/>
                <w:b w:val="0"/>
                <w:bCs w:val="0"/>
                <w:color w:val="auto"/>
                <w:sz w:val="28"/>
                <w:szCs w:val="28"/>
              </w:rPr>
              <w:t>GB</w:t>
            </w:r>
          </w:p>
        </w:tc>
        <w:tc>
          <w:tcPr>
            <w:tcW w:w="1055"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固态硬盘</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机械硬盘</w:t>
            </w:r>
          </w:p>
        </w:tc>
        <w:tc>
          <w:tcPr>
            <w:tcW w:w="1068"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≥256GB</w:t>
            </w:r>
          </w:p>
        </w:tc>
        <w:tc>
          <w:tcPr>
            <w:tcW w:w="852"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≥1TB</w:t>
            </w:r>
          </w:p>
        </w:tc>
        <w:tc>
          <w:tcPr>
            <w:tcW w:w="1352"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流版一体式办公软件或流式、版式办公软件</w:t>
            </w:r>
          </w:p>
        </w:tc>
        <w:tc>
          <w:tcPr>
            <w:tcW w:w="1073"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适配桌面操作系统的杀毒软件</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 xml:space="preserve">预装符合桌面操作系统政府采购需求标准的正版操作系统 </w:t>
            </w:r>
          </w:p>
        </w:tc>
        <w:tc>
          <w:tcPr>
            <w:tcW w:w="1658"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CPU和操作系统等关键部件应当符合安全可靠测评要求</w:t>
            </w:r>
          </w:p>
        </w:tc>
        <w:tc>
          <w:tcPr>
            <w:tcW w:w="1800"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财政部《台式计算机政府采购需求标准》中规定的其他*内容</w:t>
            </w:r>
          </w:p>
        </w:tc>
        <w:tc>
          <w:tcPr>
            <w:tcW w:w="834"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8</w:t>
            </w:r>
          </w:p>
        </w:tc>
        <w:tc>
          <w:tcPr>
            <w:tcW w:w="838"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海光</w:t>
            </w:r>
          </w:p>
        </w:tc>
        <w:tc>
          <w:tcPr>
            <w:tcW w:w="1070"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3350</w:t>
            </w:r>
          </w:p>
        </w:tc>
        <w:tc>
          <w:tcPr>
            <w:tcW w:w="739"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w:t>
            </w:r>
            <w:r>
              <w:rPr>
                <w:rFonts w:hint="default" w:ascii="Times New Roman" w:hAnsi="Times New Roman" w:eastAsia="仿宋_GB2312" w:cs="Times New Roman"/>
                <w:b w:val="0"/>
                <w:bCs w:val="0"/>
                <w:color w:val="auto"/>
                <w:sz w:val="28"/>
                <w:szCs w:val="28"/>
                <w:lang w:val="en-US" w:eastAsia="zh-CN"/>
              </w:rPr>
              <w:t>8</w:t>
            </w:r>
            <w:r>
              <w:rPr>
                <w:rFonts w:hint="default" w:ascii="Times New Roman" w:hAnsi="Times New Roman" w:eastAsia="仿宋_GB2312" w:cs="Times New Roman"/>
                <w:b w:val="0"/>
                <w:bCs w:val="0"/>
                <w:color w:val="auto"/>
                <w:sz w:val="28"/>
                <w:szCs w:val="28"/>
              </w:rPr>
              <w:t>GB</w:t>
            </w:r>
          </w:p>
        </w:tc>
        <w:tc>
          <w:tcPr>
            <w:tcW w:w="1055"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固态硬盘</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机械硬盘</w:t>
            </w:r>
          </w:p>
        </w:tc>
        <w:tc>
          <w:tcPr>
            <w:tcW w:w="1068"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≥256GB</w:t>
            </w:r>
          </w:p>
        </w:tc>
        <w:tc>
          <w:tcPr>
            <w:tcW w:w="852"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≥1TB</w:t>
            </w:r>
          </w:p>
        </w:tc>
        <w:tc>
          <w:tcPr>
            <w:tcW w:w="1352"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流版一体式办公软件或流式、版式办公软件</w:t>
            </w:r>
          </w:p>
        </w:tc>
        <w:tc>
          <w:tcPr>
            <w:tcW w:w="1073"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适配桌面操作系统的杀毒软件</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 xml:space="preserve">预装符合桌面操作系统政府采购需求标准的正版操作系统 </w:t>
            </w:r>
          </w:p>
        </w:tc>
        <w:tc>
          <w:tcPr>
            <w:tcW w:w="1658"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CPU和操作系统等关键部件应当符合安全可靠测评要求</w:t>
            </w:r>
          </w:p>
        </w:tc>
        <w:tc>
          <w:tcPr>
            <w:tcW w:w="1800"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财政部《台式计算机政府采购需求标准》中规定的其他*内容</w:t>
            </w:r>
          </w:p>
        </w:tc>
        <w:tc>
          <w:tcPr>
            <w:tcW w:w="834"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9</w:t>
            </w:r>
          </w:p>
        </w:tc>
        <w:tc>
          <w:tcPr>
            <w:tcW w:w="838"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海光</w:t>
            </w:r>
          </w:p>
        </w:tc>
        <w:tc>
          <w:tcPr>
            <w:tcW w:w="1070"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33</w:t>
            </w:r>
            <w:r>
              <w:rPr>
                <w:rFonts w:hint="default" w:ascii="Times New Roman" w:hAnsi="Times New Roman" w:eastAsia="仿宋_GB2312" w:cs="Times New Roman"/>
                <w:b w:val="0"/>
                <w:bCs w:val="0"/>
                <w:color w:val="auto"/>
                <w:sz w:val="28"/>
                <w:szCs w:val="28"/>
                <w:lang w:val="en-US" w:eastAsia="zh-CN"/>
              </w:rPr>
              <w:t>3</w:t>
            </w:r>
            <w:r>
              <w:rPr>
                <w:rFonts w:hint="default" w:ascii="Times New Roman" w:hAnsi="Times New Roman" w:eastAsia="仿宋_GB2312" w:cs="Times New Roman"/>
                <w:b w:val="0"/>
                <w:bCs w:val="0"/>
                <w:color w:val="auto"/>
                <w:sz w:val="28"/>
                <w:szCs w:val="28"/>
                <w:lang w:eastAsia="zh-CN"/>
              </w:rPr>
              <w:t>0</w:t>
            </w:r>
          </w:p>
        </w:tc>
        <w:tc>
          <w:tcPr>
            <w:tcW w:w="739"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w:t>
            </w:r>
            <w:r>
              <w:rPr>
                <w:rFonts w:hint="default" w:ascii="Times New Roman" w:hAnsi="Times New Roman" w:eastAsia="仿宋_GB2312" w:cs="Times New Roman"/>
                <w:b w:val="0"/>
                <w:bCs w:val="0"/>
                <w:color w:val="auto"/>
                <w:sz w:val="28"/>
                <w:szCs w:val="28"/>
                <w:lang w:val="en-US" w:eastAsia="zh-CN"/>
              </w:rPr>
              <w:t>8</w:t>
            </w:r>
            <w:r>
              <w:rPr>
                <w:rFonts w:hint="default" w:ascii="Times New Roman" w:hAnsi="Times New Roman" w:eastAsia="仿宋_GB2312" w:cs="Times New Roman"/>
                <w:b w:val="0"/>
                <w:bCs w:val="0"/>
                <w:color w:val="auto"/>
                <w:sz w:val="28"/>
                <w:szCs w:val="28"/>
              </w:rPr>
              <w:t>GB</w:t>
            </w:r>
          </w:p>
        </w:tc>
        <w:tc>
          <w:tcPr>
            <w:tcW w:w="1055"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固态硬盘</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机械硬盘</w:t>
            </w:r>
          </w:p>
        </w:tc>
        <w:tc>
          <w:tcPr>
            <w:tcW w:w="1068"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≥256GB</w:t>
            </w:r>
          </w:p>
        </w:tc>
        <w:tc>
          <w:tcPr>
            <w:tcW w:w="852"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≥1TB</w:t>
            </w:r>
          </w:p>
        </w:tc>
        <w:tc>
          <w:tcPr>
            <w:tcW w:w="1352"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流版一体式办公软件或流式、版式办公软件</w:t>
            </w:r>
          </w:p>
        </w:tc>
        <w:tc>
          <w:tcPr>
            <w:tcW w:w="1073"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适配桌面操作系统的杀毒软件</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 xml:space="preserve">预装符合桌面操作系统政府采购需求标准的正版操作系统 </w:t>
            </w:r>
          </w:p>
        </w:tc>
        <w:tc>
          <w:tcPr>
            <w:tcW w:w="1658"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CPU和操作系统等关键部件应当符合安全可靠测评要求</w:t>
            </w:r>
          </w:p>
        </w:tc>
        <w:tc>
          <w:tcPr>
            <w:tcW w:w="1800"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财政部《台式计算机政府采购需求标准》中规定的其他*内容</w:t>
            </w:r>
          </w:p>
        </w:tc>
        <w:tc>
          <w:tcPr>
            <w:tcW w:w="834"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10</w:t>
            </w:r>
          </w:p>
        </w:tc>
        <w:tc>
          <w:tcPr>
            <w:tcW w:w="838"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申威</w:t>
            </w:r>
          </w:p>
        </w:tc>
        <w:tc>
          <w:tcPr>
            <w:tcW w:w="1070"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WY831</w:t>
            </w:r>
          </w:p>
        </w:tc>
        <w:tc>
          <w:tcPr>
            <w:tcW w:w="739"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lang w:val="en-US" w:eastAsia="zh-CN"/>
              </w:rPr>
              <w:t>16</w:t>
            </w:r>
            <w:r>
              <w:rPr>
                <w:rFonts w:hint="default" w:ascii="Times New Roman" w:hAnsi="Times New Roman" w:eastAsia="仿宋_GB2312" w:cs="Times New Roman"/>
                <w:b w:val="0"/>
                <w:bCs w:val="0"/>
                <w:color w:val="auto"/>
                <w:sz w:val="28"/>
                <w:szCs w:val="28"/>
                <w:lang w:eastAsia="zh-CN"/>
              </w:rPr>
              <w:t>GB</w:t>
            </w:r>
          </w:p>
        </w:tc>
        <w:tc>
          <w:tcPr>
            <w:tcW w:w="1055"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固态硬盘</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eastAsia="zh-CN"/>
              </w:rPr>
              <w:t>机械硬盘</w:t>
            </w:r>
          </w:p>
        </w:tc>
        <w:tc>
          <w:tcPr>
            <w:tcW w:w="1068"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≥256GB</w:t>
            </w:r>
          </w:p>
        </w:tc>
        <w:tc>
          <w:tcPr>
            <w:tcW w:w="852"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≥1TB</w:t>
            </w:r>
          </w:p>
        </w:tc>
        <w:tc>
          <w:tcPr>
            <w:tcW w:w="1352"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流版一体式办公软件或流式、版式办公软件</w:t>
            </w:r>
          </w:p>
        </w:tc>
        <w:tc>
          <w:tcPr>
            <w:tcW w:w="1073"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适配桌面操作系统的杀毒软件</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 xml:space="preserve">预装符合桌面操作系统政府采购需求标准的正版操作系统 </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CPU和操作系统等关键部件应当符合安全可靠测评要求</w:t>
            </w:r>
          </w:p>
        </w:tc>
        <w:tc>
          <w:tcPr>
            <w:tcW w:w="1800"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财政部《台式计算机政府采购需求标准》中规定的其他*内容</w:t>
            </w:r>
          </w:p>
        </w:tc>
        <w:tc>
          <w:tcPr>
            <w:tcW w:w="834"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11</w:t>
            </w:r>
          </w:p>
        </w:tc>
        <w:tc>
          <w:tcPr>
            <w:tcW w:w="838"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兆芯</w:t>
            </w:r>
          </w:p>
        </w:tc>
        <w:tc>
          <w:tcPr>
            <w:tcW w:w="1070"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KX-U6780A</w:t>
            </w:r>
          </w:p>
        </w:tc>
        <w:tc>
          <w:tcPr>
            <w:tcW w:w="739"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w:t>
            </w:r>
            <w:r>
              <w:rPr>
                <w:rFonts w:hint="default" w:ascii="Times New Roman" w:hAnsi="Times New Roman" w:eastAsia="仿宋_GB2312" w:cs="Times New Roman"/>
                <w:b w:val="0"/>
                <w:bCs w:val="0"/>
                <w:color w:val="auto"/>
                <w:sz w:val="28"/>
                <w:szCs w:val="28"/>
                <w:lang w:val="en-US" w:eastAsia="zh-CN"/>
              </w:rPr>
              <w:t>16</w:t>
            </w:r>
            <w:r>
              <w:rPr>
                <w:rFonts w:hint="default" w:ascii="Times New Roman" w:hAnsi="Times New Roman" w:eastAsia="仿宋_GB2312" w:cs="Times New Roman"/>
                <w:b w:val="0"/>
                <w:bCs w:val="0"/>
                <w:color w:val="auto"/>
                <w:sz w:val="28"/>
                <w:szCs w:val="28"/>
              </w:rPr>
              <w:t>GB</w:t>
            </w:r>
          </w:p>
        </w:tc>
        <w:tc>
          <w:tcPr>
            <w:tcW w:w="1055"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固态硬盘</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机械硬盘</w:t>
            </w:r>
          </w:p>
        </w:tc>
        <w:tc>
          <w:tcPr>
            <w:tcW w:w="1068"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≥256GB</w:t>
            </w:r>
          </w:p>
        </w:tc>
        <w:tc>
          <w:tcPr>
            <w:tcW w:w="852"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≥1TB</w:t>
            </w:r>
          </w:p>
        </w:tc>
        <w:tc>
          <w:tcPr>
            <w:tcW w:w="1352"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流版一体式办公软件或流式、版式办公软件</w:t>
            </w:r>
          </w:p>
        </w:tc>
        <w:tc>
          <w:tcPr>
            <w:tcW w:w="1073"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适配桌面操作系统的杀毒软件</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 xml:space="preserve">预装符合桌面操作系统政府采购需求标准的正版操作系统 </w:t>
            </w:r>
          </w:p>
        </w:tc>
        <w:tc>
          <w:tcPr>
            <w:tcW w:w="1658"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CPU和操作系统等关键部件应当符合安全可靠测评要求</w:t>
            </w:r>
          </w:p>
        </w:tc>
        <w:tc>
          <w:tcPr>
            <w:tcW w:w="1800"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财政部《台式计算机政府采购需求标准》中规定的其他*内容</w:t>
            </w:r>
          </w:p>
        </w:tc>
        <w:tc>
          <w:tcPr>
            <w:tcW w:w="834"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00"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12</w:t>
            </w:r>
          </w:p>
        </w:tc>
        <w:tc>
          <w:tcPr>
            <w:tcW w:w="838"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lang w:eastAsia="zh-CN"/>
              </w:rPr>
              <w:t>兆芯</w:t>
            </w:r>
          </w:p>
        </w:tc>
        <w:tc>
          <w:tcPr>
            <w:tcW w:w="1070"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lang w:val="en-US" w:eastAsia="zh-CN"/>
              </w:rPr>
              <w:t>KX-U6780A</w:t>
            </w:r>
          </w:p>
        </w:tc>
        <w:tc>
          <w:tcPr>
            <w:tcW w:w="739"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w:t>
            </w:r>
            <w:r>
              <w:rPr>
                <w:rFonts w:hint="default" w:ascii="Times New Roman" w:hAnsi="Times New Roman" w:eastAsia="仿宋_GB2312" w:cs="Times New Roman"/>
                <w:b w:val="0"/>
                <w:bCs w:val="0"/>
                <w:color w:val="auto"/>
                <w:sz w:val="28"/>
                <w:szCs w:val="28"/>
                <w:lang w:val="en-US" w:eastAsia="zh-CN"/>
              </w:rPr>
              <w:t>8</w:t>
            </w:r>
            <w:r>
              <w:rPr>
                <w:rFonts w:hint="default" w:ascii="Times New Roman" w:hAnsi="Times New Roman" w:eastAsia="仿宋_GB2312" w:cs="Times New Roman"/>
                <w:b w:val="0"/>
                <w:bCs w:val="0"/>
                <w:color w:val="auto"/>
                <w:sz w:val="28"/>
                <w:szCs w:val="28"/>
              </w:rPr>
              <w:t>GB</w:t>
            </w:r>
          </w:p>
        </w:tc>
        <w:tc>
          <w:tcPr>
            <w:tcW w:w="1055"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固态硬盘</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机械硬盘</w:t>
            </w:r>
          </w:p>
        </w:tc>
        <w:tc>
          <w:tcPr>
            <w:tcW w:w="1068"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≥256GB</w:t>
            </w:r>
          </w:p>
        </w:tc>
        <w:tc>
          <w:tcPr>
            <w:tcW w:w="852"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≥1TB</w:t>
            </w:r>
          </w:p>
        </w:tc>
        <w:tc>
          <w:tcPr>
            <w:tcW w:w="1352"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流版一体式办公软件或流式、版式办公软件</w:t>
            </w:r>
          </w:p>
        </w:tc>
        <w:tc>
          <w:tcPr>
            <w:tcW w:w="1073"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适配桌面操作系统的杀毒软件</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 xml:space="preserve">预装符合桌面操作系统政府采购需求标准的正版操作系统 </w:t>
            </w:r>
          </w:p>
        </w:tc>
        <w:tc>
          <w:tcPr>
            <w:tcW w:w="1658"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CPU和操作系统等关键部件应当符合安全可靠测评要求</w:t>
            </w:r>
          </w:p>
        </w:tc>
        <w:tc>
          <w:tcPr>
            <w:tcW w:w="1800"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财政部《台式计算机政府采购需求标准》中规定的其他*内容</w:t>
            </w:r>
          </w:p>
        </w:tc>
        <w:tc>
          <w:tcPr>
            <w:tcW w:w="834"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13</w:t>
            </w:r>
          </w:p>
        </w:tc>
        <w:tc>
          <w:tcPr>
            <w:tcW w:w="838"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兆芯</w:t>
            </w:r>
          </w:p>
        </w:tc>
        <w:tc>
          <w:tcPr>
            <w:tcW w:w="1070"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KX-7000</w:t>
            </w:r>
          </w:p>
        </w:tc>
        <w:tc>
          <w:tcPr>
            <w:tcW w:w="739"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lang w:val="en-US" w:eastAsia="zh-CN"/>
              </w:rPr>
              <w:t>16</w:t>
            </w:r>
            <w:r>
              <w:rPr>
                <w:rFonts w:hint="default" w:ascii="Times New Roman" w:hAnsi="Times New Roman" w:eastAsia="仿宋_GB2312" w:cs="Times New Roman"/>
                <w:b w:val="0"/>
                <w:bCs w:val="0"/>
                <w:color w:val="auto"/>
                <w:sz w:val="28"/>
                <w:szCs w:val="28"/>
                <w:lang w:eastAsia="zh-CN"/>
              </w:rPr>
              <w:t>GB</w:t>
            </w:r>
          </w:p>
        </w:tc>
        <w:tc>
          <w:tcPr>
            <w:tcW w:w="1055"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固态硬盘</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eastAsia="zh-CN"/>
              </w:rPr>
              <w:t>机械硬盘</w:t>
            </w:r>
          </w:p>
        </w:tc>
        <w:tc>
          <w:tcPr>
            <w:tcW w:w="1068"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≥256GB</w:t>
            </w:r>
          </w:p>
        </w:tc>
        <w:tc>
          <w:tcPr>
            <w:tcW w:w="852"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≥1TB</w:t>
            </w:r>
          </w:p>
        </w:tc>
        <w:tc>
          <w:tcPr>
            <w:tcW w:w="1352"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流版一体式办公软件或流式、版式办公软件</w:t>
            </w:r>
          </w:p>
        </w:tc>
        <w:tc>
          <w:tcPr>
            <w:tcW w:w="1073"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适配桌面操作系统的杀毒软件</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 xml:space="preserve">预装符合桌面操作系统政府采购需求标准的正版操作系统 </w:t>
            </w:r>
          </w:p>
        </w:tc>
        <w:tc>
          <w:tcPr>
            <w:tcW w:w="1658"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CPU和操作系统等关键部件应当符合安全可靠测评要求</w:t>
            </w:r>
          </w:p>
        </w:tc>
        <w:tc>
          <w:tcPr>
            <w:tcW w:w="1800"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财政部《台式计算机政府采购需求标准》中规定的其他*内容</w:t>
            </w:r>
          </w:p>
        </w:tc>
        <w:tc>
          <w:tcPr>
            <w:tcW w:w="834"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14</w:t>
            </w:r>
          </w:p>
        </w:tc>
        <w:tc>
          <w:tcPr>
            <w:tcW w:w="838"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兆芯</w:t>
            </w:r>
          </w:p>
        </w:tc>
        <w:tc>
          <w:tcPr>
            <w:tcW w:w="1070"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KX-7000</w:t>
            </w:r>
          </w:p>
        </w:tc>
        <w:tc>
          <w:tcPr>
            <w:tcW w:w="739"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lang w:val="en-US" w:eastAsia="zh-CN"/>
              </w:rPr>
              <w:t>8</w:t>
            </w:r>
            <w:r>
              <w:rPr>
                <w:rFonts w:hint="default" w:ascii="Times New Roman" w:hAnsi="Times New Roman" w:eastAsia="仿宋_GB2312" w:cs="Times New Roman"/>
                <w:b w:val="0"/>
                <w:bCs w:val="0"/>
                <w:color w:val="auto"/>
                <w:sz w:val="28"/>
                <w:szCs w:val="28"/>
                <w:lang w:eastAsia="zh-CN"/>
              </w:rPr>
              <w:t>GB</w:t>
            </w:r>
          </w:p>
        </w:tc>
        <w:tc>
          <w:tcPr>
            <w:tcW w:w="1055"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rPr>
              <w:t>固态硬盘</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机械硬盘</w:t>
            </w:r>
          </w:p>
        </w:tc>
        <w:tc>
          <w:tcPr>
            <w:tcW w:w="1068"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≥256GB</w:t>
            </w:r>
          </w:p>
        </w:tc>
        <w:tc>
          <w:tcPr>
            <w:tcW w:w="852"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1TB</w:t>
            </w:r>
          </w:p>
        </w:tc>
        <w:tc>
          <w:tcPr>
            <w:tcW w:w="1352"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流版一体式办公软件或流式、版式办公软件</w:t>
            </w:r>
          </w:p>
        </w:tc>
        <w:tc>
          <w:tcPr>
            <w:tcW w:w="1073"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适配桌面操作系统的杀毒软件</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 xml:space="preserve">预装符合桌面操作系统政府采购需求标准的正版操作系统 </w:t>
            </w:r>
          </w:p>
        </w:tc>
        <w:tc>
          <w:tcPr>
            <w:tcW w:w="1658"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CPU和操作系统等关键部件应当符合安全可靠测评要求</w:t>
            </w:r>
          </w:p>
        </w:tc>
        <w:tc>
          <w:tcPr>
            <w:tcW w:w="1800"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财政部《台式计算机政府采购需求标准》中规定的其他*内容</w:t>
            </w:r>
          </w:p>
        </w:tc>
        <w:tc>
          <w:tcPr>
            <w:tcW w:w="834"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600"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15</w:t>
            </w:r>
          </w:p>
        </w:tc>
        <w:tc>
          <w:tcPr>
            <w:tcW w:w="838"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龙芯</w:t>
            </w:r>
          </w:p>
        </w:tc>
        <w:tc>
          <w:tcPr>
            <w:tcW w:w="1070"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龙芯3A6000</w:t>
            </w:r>
          </w:p>
        </w:tc>
        <w:tc>
          <w:tcPr>
            <w:tcW w:w="739"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lang w:val="en-US" w:eastAsia="zh-CN"/>
              </w:rPr>
              <w:t>16</w:t>
            </w:r>
            <w:r>
              <w:rPr>
                <w:rFonts w:hint="default" w:ascii="Times New Roman" w:hAnsi="Times New Roman" w:eastAsia="仿宋_GB2312" w:cs="Times New Roman"/>
                <w:b w:val="0"/>
                <w:bCs w:val="0"/>
                <w:color w:val="auto"/>
                <w:sz w:val="28"/>
                <w:szCs w:val="28"/>
                <w:lang w:eastAsia="zh-CN"/>
              </w:rPr>
              <w:t>GB</w:t>
            </w:r>
          </w:p>
        </w:tc>
        <w:tc>
          <w:tcPr>
            <w:tcW w:w="1055"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固态硬盘</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eastAsia="zh-CN"/>
              </w:rPr>
              <w:t>机械硬盘</w:t>
            </w:r>
          </w:p>
        </w:tc>
        <w:tc>
          <w:tcPr>
            <w:tcW w:w="1068"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≥256GB</w:t>
            </w:r>
          </w:p>
        </w:tc>
        <w:tc>
          <w:tcPr>
            <w:tcW w:w="852"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≥1TB</w:t>
            </w:r>
          </w:p>
        </w:tc>
        <w:tc>
          <w:tcPr>
            <w:tcW w:w="1352"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流版一体式办公软件或流式、版式办公软件</w:t>
            </w:r>
          </w:p>
        </w:tc>
        <w:tc>
          <w:tcPr>
            <w:tcW w:w="1073"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适配桌面操作系统的杀毒软件</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 xml:space="preserve">预装符合桌面操作系统政府采购需求标准的正版操作系统 </w:t>
            </w:r>
          </w:p>
        </w:tc>
        <w:tc>
          <w:tcPr>
            <w:tcW w:w="1658"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CPU和操作系统等关键部件应当符合安全可靠测评要求</w:t>
            </w:r>
          </w:p>
        </w:tc>
        <w:tc>
          <w:tcPr>
            <w:tcW w:w="1800" w:type="dxa"/>
            <w:vAlign w:val="center"/>
          </w:tcPr>
          <w:p>
            <w:pPr>
              <w:spacing w:line="400" w:lineRule="exact"/>
              <w:jc w:val="center"/>
              <w:rPr>
                <w:rFonts w:hint="default" w:ascii="Times New Roman" w:hAnsi="Times New Roman" w:eastAsia="仿宋_GB2312" w:cs="Times New Roman"/>
                <w:b w:val="0"/>
                <w:bCs w:val="0"/>
                <w:color w:val="auto"/>
                <w:kern w:val="2"/>
                <w:sz w:val="28"/>
                <w:szCs w:val="28"/>
                <w:vertAlign w:val="baseline"/>
                <w:lang w:val="en-US" w:eastAsia="zh-CN" w:bidi="ar-SA"/>
              </w:rPr>
            </w:pPr>
            <w:r>
              <w:rPr>
                <w:rFonts w:hint="default" w:ascii="Times New Roman" w:hAnsi="Times New Roman" w:eastAsia="仿宋_GB2312" w:cs="Times New Roman"/>
                <w:b w:val="0"/>
                <w:bCs w:val="0"/>
                <w:color w:val="auto"/>
                <w:sz w:val="28"/>
                <w:szCs w:val="28"/>
              </w:rPr>
              <w:t>财政部《台式计算机政府采购需求标准》中规定的其他*内容</w:t>
            </w:r>
          </w:p>
        </w:tc>
        <w:tc>
          <w:tcPr>
            <w:tcW w:w="834"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00"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16</w:t>
            </w:r>
          </w:p>
        </w:tc>
        <w:tc>
          <w:tcPr>
            <w:tcW w:w="838"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龙芯</w:t>
            </w:r>
          </w:p>
        </w:tc>
        <w:tc>
          <w:tcPr>
            <w:tcW w:w="1070"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龙芯3A6000</w:t>
            </w:r>
          </w:p>
        </w:tc>
        <w:tc>
          <w:tcPr>
            <w:tcW w:w="739"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lang w:val="en-US" w:eastAsia="zh-CN"/>
              </w:rPr>
              <w:t>8</w:t>
            </w:r>
            <w:r>
              <w:rPr>
                <w:rFonts w:hint="default" w:ascii="Times New Roman" w:hAnsi="Times New Roman" w:eastAsia="仿宋_GB2312" w:cs="Times New Roman"/>
                <w:b w:val="0"/>
                <w:bCs w:val="0"/>
                <w:color w:val="auto"/>
                <w:sz w:val="28"/>
                <w:szCs w:val="28"/>
                <w:lang w:eastAsia="zh-CN"/>
              </w:rPr>
              <w:t>GB</w:t>
            </w:r>
          </w:p>
        </w:tc>
        <w:tc>
          <w:tcPr>
            <w:tcW w:w="1055"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固态硬盘</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eastAsia="zh-CN"/>
              </w:rPr>
              <w:t>机械硬盘</w:t>
            </w:r>
          </w:p>
        </w:tc>
        <w:tc>
          <w:tcPr>
            <w:tcW w:w="1068"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≥256GB</w:t>
            </w:r>
          </w:p>
        </w:tc>
        <w:tc>
          <w:tcPr>
            <w:tcW w:w="852"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≥1TB</w:t>
            </w:r>
          </w:p>
        </w:tc>
        <w:tc>
          <w:tcPr>
            <w:tcW w:w="1352"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流版一体式办公软件或流式、版式办公软件</w:t>
            </w:r>
          </w:p>
        </w:tc>
        <w:tc>
          <w:tcPr>
            <w:tcW w:w="1073"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适配桌面操作系统的杀毒软件</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 xml:space="preserve">预装符合桌面操作系统政府采购需求标准的正版操作系统 </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CPU和操作系统等关键部件应当符合安全可靠测评要求</w:t>
            </w:r>
          </w:p>
        </w:tc>
        <w:tc>
          <w:tcPr>
            <w:tcW w:w="1800"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财政部《台式计算机政府采购需求标准》中规定的其他*内容</w:t>
            </w:r>
          </w:p>
        </w:tc>
        <w:tc>
          <w:tcPr>
            <w:tcW w:w="834"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600"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17</w:t>
            </w:r>
          </w:p>
        </w:tc>
        <w:tc>
          <w:tcPr>
            <w:tcW w:w="838"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Intel/ AMD</w:t>
            </w:r>
          </w:p>
        </w:tc>
        <w:tc>
          <w:tcPr>
            <w:tcW w:w="1070" w:type="dxa"/>
            <w:vAlign w:val="center"/>
          </w:tcPr>
          <w:p>
            <w:pPr>
              <w:spacing w:line="400" w:lineRule="exact"/>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≥I5-1</w:t>
            </w:r>
            <w:r>
              <w:rPr>
                <w:rFonts w:hint="default" w:ascii="Times New Roman" w:hAnsi="Times New Roman" w:eastAsia="仿宋_GB2312" w:cs="Times New Roman"/>
                <w:b w:val="0"/>
                <w:bCs w:val="0"/>
                <w:color w:val="auto"/>
                <w:sz w:val="28"/>
                <w:szCs w:val="28"/>
                <w:lang w:val="en-US" w:eastAsia="zh-CN"/>
              </w:rPr>
              <w:t>35</w:t>
            </w:r>
            <w:r>
              <w:rPr>
                <w:rFonts w:hint="default" w:ascii="Times New Roman" w:hAnsi="Times New Roman" w:eastAsia="仿宋_GB2312" w:cs="Times New Roman"/>
                <w:b w:val="0"/>
                <w:bCs w:val="0"/>
                <w:color w:val="auto"/>
                <w:sz w:val="28"/>
                <w:szCs w:val="28"/>
                <w:lang w:eastAsia="zh-CN"/>
              </w:rPr>
              <w:t>00/ R5 5600G</w:t>
            </w:r>
          </w:p>
        </w:tc>
        <w:tc>
          <w:tcPr>
            <w:tcW w:w="739"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lang w:val="en-US" w:eastAsia="zh-CN"/>
              </w:rPr>
              <w:t>16</w:t>
            </w:r>
            <w:r>
              <w:rPr>
                <w:rFonts w:hint="default" w:ascii="Times New Roman" w:hAnsi="Times New Roman" w:eastAsia="仿宋_GB2312" w:cs="Times New Roman"/>
                <w:b w:val="0"/>
                <w:bCs w:val="0"/>
                <w:color w:val="auto"/>
                <w:sz w:val="28"/>
                <w:szCs w:val="28"/>
                <w:lang w:eastAsia="zh-CN"/>
              </w:rPr>
              <w:t>GB</w:t>
            </w:r>
          </w:p>
        </w:tc>
        <w:tc>
          <w:tcPr>
            <w:tcW w:w="1055"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固态硬盘</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eastAsia="zh-CN"/>
              </w:rPr>
              <w:t>机械硬盘</w:t>
            </w:r>
          </w:p>
        </w:tc>
        <w:tc>
          <w:tcPr>
            <w:tcW w:w="1068"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≥256GB</w:t>
            </w:r>
          </w:p>
        </w:tc>
        <w:tc>
          <w:tcPr>
            <w:tcW w:w="852"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eastAsia="zh-CN"/>
              </w:rPr>
              <w:t>≥1TB</w:t>
            </w:r>
          </w:p>
        </w:tc>
        <w:tc>
          <w:tcPr>
            <w:tcW w:w="1352"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正版的</w:t>
            </w:r>
            <w:r>
              <w:rPr>
                <w:rFonts w:hint="default" w:ascii="Times New Roman" w:hAnsi="Times New Roman" w:eastAsia="仿宋_GB2312" w:cs="Times New Roman"/>
                <w:b w:val="0"/>
                <w:bCs w:val="0"/>
                <w:color w:val="auto"/>
                <w:sz w:val="28"/>
                <w:szCs w:val="28"/>
                <w:lang w:val="en-US" w:eastAsia="zh-CN"/>
              </w:rPr>
              <w:t>流版一体式办公软件或流式、版式办公软件</w:t>
            </w:r>
          </w:p>
        </w:tc>
        <w:tc>
          <w:tcPr>
            <w:tcW w:w="1073" w:type="dxa"/>
            <w:vAlign w:val="center"/>
          </w:tcPr>
          <w:p>
            <w:pPr>
              <w:spacing w:line="400" w:lineRule="exact"/>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正版</w:t>
            </w:r>
            <w:r>
              <w:rPr>
                <w:rFonts w:hint="default" w:ascii="Times New Roman" w:hAnsi="Times New Roman" w:eastAsia="仿宋_GB2312" w:cs="Times New Roman"/>
                <w:b w:val="0"/>
                <w:bCs w:val="0"/>
                <w:color w:val="auto"/>
                <w:sz w:val="28"/>
                <w:szCs w:val="28"/>
                <w:lang w:val="en-US" w:eastAsia="zh-CN"/>
              </w:rPr>
              <w:t>适配桌面操作系统的杀毒软件</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 xml:space="preserve">预装正版桌面操作系统 </w:t>
            </w:r>
          </w:p>
        </w:tc>
        <w:tc>
          <w:tcPr>
            <w:tcW w:w="1658"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en-US" w:eastAsia="zh-CN"/>
              </w:rPr>
              <w:t>/</w:t>
            </w:r>
          </w:p>
        </w:tc>
        <w:tc>
          <w:tcPr>
            <w:tcW w:w="1800" w:type="dxa"/>
            <w:vAlign w:val="center"/>
          </w:tcPr>
          <w:p>
            <w:pPr>
              <w:spacing w:line="400"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财政部《台式计算机政府采购需求标准》中规定的其他*内容(不包括序号第 183 关于CPU 和操作系统的安全要求)</w:t>
            </w:r>
          </w:p>
        </w:tc>
        <w:tc>
          <w:tcPr>
            <w:tcW w:w="834" w:type="dxa"/>
            <w:vAlign w:val="center"/>
          </w:tcPr>
          <w:p>
            <w:pPr>
              <w:spacing w:line="400" w:lineRule="exact"/>
              <w:jc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5000</w:t>
            </w:r>
          </w:p>
        </w:tc>
      </w:tr>
    </w:tbl>
    <w:p>
      <w:pPr>
        <w:pBdr>
          <w:top w:val="none" w:color="000000" w:sz="0" w:space="0"/>
          <w:left w:val="none" w:color="000000" w:sz="0" w:space="0"/>
          <w:bottom w:val="none" w:color="000000" w:sz="0" w:space="0"/>
          <w:right w:val="none" w:color="000000" w:sz="0" w:space="0"/>
        </w:pBdr>
        <w:spacing w:line="400" w:lineRule="exact"/>
        <w:ind w:firstLine="560"/>
        <w:jc w:val="both"/>
        <w:rPr>
          <w:rFonts w:hint="default" w:ascii="Times New Roman" w:hAnsi="Times New Roman" w:eastAsia="黑体" w:cs="Times New Roman"/>
          <w:color w:val="auto"/>
          <w:sz w:val="44"/>
          <w:szCs w:val="40"/>
          <w:highlight w:val="none"/>
          <w:lang w:val="en-US" w:eastAsia="zh-CN"/>
        </w:rPr>
        <w:sectPr>
          <w:footerReference r:id="rId3" w:type="default"/>
          <w:pgSz w:w="16838" w:h="11906" w:orient="landscape"/>
          <w:pgMar w:top="1587" w:right="1559" w:bottom="1531" w:left="567" w:header="1020" w:footer="867" w:gutter="0"/>
          <w:cols w:space="0" w:num="1"/>
          <w:rtlGutter w:val="0"/>
          <w:docGrid w:linePitch="312" w:charSpace="0"/>
        </w:sectPr>
      </w:pPr>
    </w:p>
    <w:bookmarkEnd w:id="0"/>
    <w:bookmarkEnd w:id="1"/>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both"/>
        <w:textAlignment w:val="baseline"/>
        <w:rPr>
          <w:rFonts w:hint="default" w:ascii="Times New Roman" w:hAnsi="Times New Roman" w:eastAsia="黑体" w:cs="Times New Roman"/>
          <w:b w:val="0"/>
          <w:bCs w:val="0"/>
          <w:i w:val="0"/>
          <w:iCs w:val="0"/>
          <w:caps w:val="0"/>
          <w:color w:val="333333"/>
          <w:spacing w:val="15"/>
          <w:sz w:val="32"/>
          <w:szCs w:val="32"/>
          <w:vertAlign w:val="baseline"/>
          <w:lang w:val="en-US" w:eastAsia="zh-CN"/>
        </w:rPr>
      </w:pPr>
      <w:r>
        <w:rPr>
          <w:rFonts w:hint="default" w:ascii="Times New Roman" w:hAnsi="Times New Roman" w:eastAsia="黑体" w:cs="Times New Roman"/>
          <w:b w:val="0"/>
          <w:bCs w:val="0"/>
          <w:i w:val="0"/>
          <w:iCs w:val="0"/>
          <w:caps w:val="0"/>
          <w:color w:val="333333"/>
          <w:spacing w:val="15"/>
          <w:sz w:val="32"/>
          <w:szCs w:val="32"/>
          <w:vertAlign w:val="baseline"/>
          <w:lang w:val="en-US" w:eastAsia="zh-CN"/>
        </w:rPr>
        <w:t>十、报价方式及要求</w:t>
      </w:r>
    </w:p>
    <w:p>
      <w:pPr>
        <w:keepNext w:val="0"/>
        <w:keepLines w:val="0"/>
        <w:pageBreakBefore w:val="0"/>
        <w:kinsoku/>
        <w:wordWrap/>
        <w:overflowPunct/>
        <w:topLinePunct w:val="0"/>
        <w:autoSpaceDE/>
        <w:autoSpaceDN/>
        <w:bidi w:val="0"/>
        <w:adjustRightInd/>
        <w:snapToGrid/>
        <w:spacing w:before="0" w:after="0"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zh-CN" w:eastAsia="zh-CN" w:bidi="ar-SA"/>
        </w:rPr>
        <w:t>1</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采用单台（套）进行报价，投标报价必须包括：产品费、包装费、配送费、安装调试费、售前、售中、售后服务费、税金及其他不可预见费等全部费用。若投标报价不能完全包括上述内容，该投标将被认为非实质性响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2</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zh-CN" w:eastAsia="zh-CN" w:bidi="ar-SA"/>
        </w:rPr>
        <w:t>在框架协议期间，入围产品价格为合同授予阶段最高限价，不得上调。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在其他优惠条件方面，入围供应商不得对采购人实行差别待遇。零售客户等享受的优惠条件，采购人必须同等享受。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zh-CN" w:eastAsia="zh-CN" w:bidi="ar-SA"/>
        </w:rPr>
        <w:t>本次征集文件所有分包类别均为台式计算机，每个响应供应商根据分包要求每个分包只能提交一款产品进行响应。每个型号的产品只能投一个分包，</w:t>
      </w:r>
      <w:r>
        <w:rPr>
          <w:rFonts w:hint="default" w:ascii="Times New Roman" w:hAnsi="Times New Roman" w:eastAsia="仿宋_GB2312" w:cs="Times New Roman"/>
          <w:color w:val="auto"/>
          <w:kern w:val="2"/>
          <w:sz w:val="32"/>
          <w:szCs w:val="32"/>
          <w:lang w:val="en-US" w:eastAsia="zh-CN" w:bidi="ar-SA"/>
        </w:rPr>
        <w:t>一</w:t>
      </w:r>
      <w:r>
        <w:rPr>
          <w:rFonts w:hint="default" w:ascii="Times New Roman" w:hAnsi="Times New Roman" w:eastAsia="仿宋_GB2312" w:cs="Times New Roman"/>
          <w:color w:val="auto"/>
          <w:kern w:val="2"/>
          <w:sz w:val="32"/>
          <w:szCs w:val="32"/>
          <w:lang w:val="zh-CN" w:eastAsia="zh-CN" w:bidi="ar-SA"/>
        </w:rPr>
        <w:t>个型号投多个分包的，所投分包均作无效响应处理。</w:t>
      </w:r>
      <w:bookmarkStart w:id="7" w:name="_GoBack"/>
      <w:bookmarkEnd w:id="7"/>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5.供应商在投标时，需针对所投分包单独制作响应文件，一个响应文件包含多个分包内容的，所投分包做无效响应处理。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both"/>
        <w:textAlignment w:val="baseline"/>
        <w:rPr>
          <w:rFonts w:hint="default" w:ascii="Times New Roman" w:hAnsi="Times New Roman" w:eastAsia="黑体" w:cs="Times New Roman"/>
          <w:b w:val="0"/>
          <w:bCs w:val="0"/>
          <w:i w:val="0"/>
          <w:iCs w:val="0"/>
          <w:caps w:val="0"/>
          <w:color w:val="333333"/>
          <w:spacing w:val="15"/>
          <w:sz w:val="32"/>
          <w:szCs w:val="32"/>
          <w:vertAlign w:val="baseline"/>
          <w:lang w:val="zh-CN" w:eastAsia="zh-CN"/>
        </w:rPr>
      </w:pPr>
      <w:r>
        <w:rPr>
          <w:rFonts w:hint="default" w:ascii="Times New Roman" w:hAnsi="Times New Roman" w:eastAsia="黑体" w:cs="Times New Roman"/>
          <w:b w:val="0"/>
          <w:bCs w:val="0"/>
          <w:i w:val="0"/>
          <w:iCs w:val="0"/>
          <w:caps w:val="0"/>
          <w:color w:val="333333"/>
          <w:spacing w:val="15"/>
          <w:sz w:val="32"/>
          <w:szCs w:val="32"/>
          <w:vertAlign w:val="baseline"/>
          <w:lang w:val="zh-CN" w:eastAsia="zh-CN"/>
        </w:rPr>
        <w:t>十</w:t>
      </w:r>
      <w:r>
        <w:rPr>
          <w:rFonts w:hint="default" w:ascii="Times New Roman" w:hAnsi="Times New Roman" w:eastAsia="黑体" w:cs="Times New Roman"/>
          <w:b w:val="0"/>
          <w:bCs w:val="0"/>
          <w:i w:val="0"/>
          <w:iCs w:val="0"/>
          <w:caps w:val="0"/>
          <w:color w:val="333333"/>
          <w:spacing w:val="15"/>
          <w:sz w:val="32"/>
          <w:szCs w:val="32"/>
          <w:vertAlign w:val="baseline"/>
          <w:lang w:val="en-US" w:eastAsia="zh-CN"/>
        </w:rPr>
        <w:t>一</w:t>
      </w:r>
      <w:r>
        <w:rPr>
          <w:rFonts w:hint="default" w:ascii="Times New Roman" w:hAnsi="Times New Roman" w:eastAsia="黑体" w:cs="Times New Roman"/>
          <w:b w:val="0"/>
          <w:bCs w:val="0"/>
          <w:i w:val="0"/>
          <w:iCs w:val="0"/>
          <w:caps w:val="0"/>
          <w:color w:val="333333"/>
          <w:spacing w:val="15"/>
          <w:sz w:val="32"/>
          <w:szCs w:val="32"/>
          <w:vertAlign w:val="baseline"/>
          <w:lang w:val="zh-CN" w:eastAsia="zh-CN"/>
        </w:rPr>
        <w:t>、入围产品升级换代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en-US" w:eastAsia="zh-CN" w:bidi="ar-SA"/>
        </w:rPr>
        <w:t>在</w:t>
      </w:r>
      <w:r>
        <w:rPr>
          <w:rFonts w:hint="default" w:ascii="Times New Roman" w:hAnsi="Times New Roman" w:eastAsia="仿宋_GB2312" w:cs="Times New Roman"/>
          <w:color w:val="auto"/>
          <w:kern w:val="2"/>
          <w:sz w:val="32"/>
          <w:szCs w:val="32"/>
          <w:lang w:val="zh-CN" w:eastAsia="zh-CN" w:bidi="ar-SA"/>
        </w:rPr>
        <w:t>协议期限内，在质量不降低、价格不提高的前提下，入围供应商因产品升级换代、用新产品替代原入围产品时须报征集人进行审核。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both"/>
        <w:textAlignment w:val="baseline"/>
        <w:rPr>
          <w:rFonts w:hint="default" w:ascii="Times New Roman" w:hAnsi="Times New Roman" w:eastAsia="黑体" w:cs="Times New Roman"/>
          <w:b w:val="0"/>
          <w:bCs w:val="0"/>
          <w:i w:val="0"/>
          <w:iCs w:val="0"/>
          <w:caps w:val="0"/>
          <w:color w:val="333333"/>
          <w:spacing w:val="15"/>
          <w:sz w:val="32"/>
          <w:szCs w:val="32"/>
          <w:vertAlign w:val="baseline"/>
          <w:lang w:val="en-US" w:eastAsia="zh-CN"/>
        </w:rPr>
      </w:pPr>
      <w:r>
        <w:rPr>
          <w:rFonts w:hint="default" w:ascii="Times New Roman" w:hAnsi="Times New Roman" w:eastAsia="黑体" w:cs="Times New Roman"/>
          <w:b w:val="0"/>
          <w:bCs w:val="0"/>
          <w:i w:val="0"/>
          <w:iCs w:val="0"/>
          <w:caps w:val="0"/>
          <w:color w:val="333333"/>
          <w:spacing w:val="15"/>
          <w:sz w:val="32"/>
          <w:szCs w:val="32"/>
          <w:vertAlign w:val="baseline"/>
          <w:lang w:val="en-US" w:eastAsia="zh-CN"/>
        </w:rPr>
        <w:t>十二、确定第二阶段成交供应商的方法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由采购人依据入围产品价格、质量以及服务便利性、用户评价等因素，从第一阶段入围供应商中直接选定。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both"/>
        <w:textAlignment w:val="baseline"/>
        <w:rPr>
          <w:rFonts w:hint="default" w:ascii="Times New Roman" w:hAnsi="Times New Roman" w:eastAsia="黑体" w:cs="Times New Roman"/>
          <w:b w:val="0"/>
          <w:bCs w:val="0"/>
          <w:i w:val="0"/>
          <w:iCs w:val="0"/>
          <w:caps w:val="0"/>
          <w:color w:val="333333"/>
          <w:spacing w:val="15"/>
          <w:sz w:val="32"/>
          <w:szCs w:val="32"/>
          <w:vertAlign w:val="baseline"/>
          <w:lang w:val="zh-CN" w:eastAsia="zh-CN"/>
        </w:rPr>
      </w:pPr>
      <w:r>
        <w:rPr>
          <w:rFonts w:hint="default" w:ascii="Times New Roman" w:hAnsi="Times New Roman" w:eastAsia="黑体" w:cs="Times New Roman"/>
          <w:b w:val="0"/>
          <w:bCs w:val="0"/>
          <w:i w:val="0"/>
          <w:iCs w:val="0"/>
          <w:caps w:val="0"/>
          <w:color w:val="333333"/>
          <w:spacing w:val="15"/>
          <w:sz w:val="32"/>
          <w:szCs w:val="32"/>
          <w:vertAlign w:val="baseline"/>
          <w:lang w:val="zh-CN" w:eastAsia="zh-CN"/>
        </w:rPr>
        <w:t>十</w:t>
      </w:r>
      <w:r>
        <w:rPr>
          <w:rFonts w:hint="default" w:ascii="Times New Roman" w:hAnsi="Times New Roman" w:eastAsia="黑体" w:cs="Times New Roman"/>
          <w:b w:val="0"/>
          <w:bCs w:val="0"/>
          <w:i w:val="0"/>
          <w:iCs w:val="0"/>
          <w:caps w:val="0"/>
          <w:color w:val="333333"/>
          <w:spacing w:val="15"/>
          <w:sz w:val="32"/>
          <w:szCs w:val="32"/>
          <w:vertAlign w:val="baseline"/>
          <w:lang w:val="en-US" w:eastAsia="zh-CN"/>
        </w:rPr>
        <w:t>三</w:t>
      </w:r>
      <w:r>
        <w:rPr>
          <w:rFonts w:hint="default" w:ascii="Times New Roman" w:hAnsi="Times New Roman" w:eastAsia="黑体" w:cs="Times New Roman"/>
          <w:b w:val="0"/>
          <w:bCs w:val="0"/>
          <w:i w:val="0"/>
          <w:iCs w:val="0"/>
          <w:caps w:val="0"/>
          <w:color w:val="333333"/>
          <w:spacing w:val="15"/>
          <w:sz w:val="32"/>
          <w:szCs w:val="32"/>
          <w:vertAlign w:val="baseline"/>
          <w:lang w:val="zh-CN" w:eastAsia="zh-CN"/>
        </w:rPr>
        <w:t>、资金支付方式、时间及条件</w:t>
      </w:r>
    </w:p>
    <w:p>
      <w:pPr>
        <w:keepNext w:val="0"/>
        <w:keepLines w:val="0"/>
        <w:pageBreakBefore w:val="0"/>
        <w:kinsoku/>
        <w:wordWrap/>
        <w:overflowPunct/>
        <w:topLinePunct w:val="0"/>
        <w:autoSpaceDE/>
        <w:autoSpaceDN/>
        <w:bidi w:val="0"/>
        <w:adjustRightInd/>
        <w:snapToGrid/>
        <w:spacing w:before="0" w:after="0" w:line="560" w:lineRule="exact"/>
        <w:ind w:firstLine="640" w:firstLineChars="200"/>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结算方式原则上遵从各采购单位财务制度，具体双方进行协商确定。</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00" w:firstLineChars="200"/>
        <w:jc w:val="both"/>
        <w:textAlignment w:val="baseline"/>
        <w:rPr>
          <w:rFonts w:hint="default" w:ascii="Times New Roman" w:hAnsi="Times New Roman" w:eastAsia="黑体" w:cs="Times New Roman"/>
          <w:b w:val="0"/>
          <w:bCs w:val="0"/>
          <w:i w:val="0"/>
          <w:iCs w:val="0"/>
          <w:caps w:val="0"/>
          <w:color w:val="333333"/>
          <w:spacing w:val="15"/>
          <w:sz w:val="32"/>
          <w:szCs w:val="32"/>
          <w:vertAlign w:val="baseline"/>
          <w:lang w:val="en-US" w:eastAsia="zh-CN"/>
        </w:rPr>
      </w:pPr>
      <w:r>
        <w:rPr>
          <w:rFonts w:hint="default" w:ascii="Times New Roman" w:hAnsi="Times New Roman" w:eastAsia="黑体" w:cs="Times New Roman"/>
          <w:b w:val="0"/>
          <w:bCs w:val="0"/>
          <w:i w:val="0"/>
          <w:iCs w:val="0"/>
          <w:caps w:val="0"/>
          <w:color w:val="333333"/>
          <w:spacing w:val="15"/>
          <w:sz w:val="32"/>
          <w:szCs w:val="32"/>
          <w:vertAlign w:val="baseline"/>
          <w:lang w:val="en-US" w:eastAsia="zh-CN"/>
        </w:rPr>
        <w:t>十四、履约管理</w:t>
      </w:r>
    </w:p>
    <w:p>
      <w:pPr>
        <w:keepNext w:val="0"/>
        <w:keepLines w:val="0"/>
        <w:pageBreakBefore w:val="0"/>
        <w:kinsoku/>
        <w:wordWrap/>
        <w:overflowPunct/>
        <w:topLinePunct w:val="0"/>
        <w:autoSpaceDE/>
        <w:autoSpaceDN/>
        <w:bidi w:val="0"/>
        <w:adjustRightInd/>
        <w:snapToGrid/>
        <w:spacing w:before="0" w:after="0"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一）入围供应商可以委托一家或者多家代理商，按照框架协议约定接受采购人合同授予并履行采购合同的。入围供应商应当在框架协议中提供委托协议和委托的代理商名单。入围供应商委托代理商时，应保证全区各级采购人均能享受到无差别的服务待遇，代理商的配送范围及服务区域应覆盖全区，入围供应商不得对代理商的经营区域进行任何形式的限制，以保障服务的广泛性和可达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en-US" w:eastAsia="zh-CN" w:bidi="ar-SA"/>
        </w:rPr>
        <w:t>二</w:t>
      </w:r>
      <w:r>
        <w:rPr>
          <w:rFonts w:hint="default" w:ascii="Times New Roman" w:hAnsi="Times New Roman" w:eastAsia="仿宋_GB2312" w:cs="Times New Roman"/>
          <w:color w:val="auto"/>
          <w:kern w:val="2"/>
          <w:sz w:val="32"/>
          <w:szCs w:val="32"/>
          <w:lang w:val="zh-CN" w:eastAsia="zh-CN" w:bidi="ar-SA"/>
        </w:rPr>
        <w:t>）入围供应商或者其代理商有下列情形之一的，依照《政府采购框架协议采购方式管理暂行办法》（财政部令110号）</w:t>
      </w:r>
      <w:r>
        <w:rPr>
          <w:rFonts w:hint="eastAsia"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highlight w:val="none"/>
          <w:lang w:val="zh-CN" w:eastAsia="zh-CN" w:bidi="ar-SA"/>
        </w:rPr>
        <w:t>本项目征集文件、框架协议、采购合同等相关规定或者约定，视情形对其作出</w:t>
      </w:r>
      <w:r>
        <w:rPr>
          <w:rFonts w:hint="eastAsia" w:ascii="Times New Roman" w:hAnsi="Times New Roman" w:eastAsia="仿宋_GB2312" w:cs="Times New Roman"/>
          <w:color w:val="auto"/>
          <w:kern w:val="2"/>
          <w:sz w:val="32"/>
          <w:szCs w:val="32"/>
          <w:highlight w:val="none"/>
          <w:lang w:val="zh-CN" w:eastAsia="zh-CN" w:bidi="ar-SA"/>
        </w:rPr>
        <w:t>处理</w:t>
      </w:r>
      <w:r>
        <w:rPr>
          <w:rFonts w:hint="default" w:ascii="Times New Roman" w:hAnsi="Times New Roman" w:eastAsia="仿宋_GB2312" w:cs="Times New Roman"/>
          <w:color w:val="auto"/>
          <w:kern w:val="2"/>
          <w:sz w:val="32"/>
          <w:szCs w:val="32"/>
          <w:highlight w:val="none"/>
          <w:lang w:val="zh-CN"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1.未按照框架协议约定规则签订合同，或者与采购人订立背离框架协议实质性内容的采购合同的；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2.未按照采购合同的约定供货、维修，或提供其他服务；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3.实际供货产品型号、配置与上架产品信息不符，与国家规定或者响应文件承诺标准不一致，或者产品有质量瑕疵的；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4.无故不提供框架协议供货范围内部分型号产品的；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5.未及时更新维护产品及代理商信息，影响采购人采购的；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6</w:t>
      </w:r>
      <w:r>
        <w:rPr>
          <w:rFonts w:hint="default" w:ascii="Times New Roman" w:hAnsi="Times New Roman" w:eastAsia="仿宋_GB2312" w:cs="Times New Roman"/>
          <w:color w:val="auto"/>
          <w:kern w:val="2"/>
          <w:sz w:val="32"/>
          <w:szCs w:val="32"/>
          <w:lang w:val="zh-CN" w:eastAsia="zh-CN" w:bidi="ar-SA"/>
        </w:rPr>
        <w:t>.有违反框架协议或者采购合同约定其他情形的。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三</w:t>
      </w:r>
      <w:r>
        <w:rPr>
          <w:rFonts w:hint="default" w:ascii="Times New Roman" w:hAnsi="Times New Roman" w:eastAsia="仿宋_GB2312" w:cs="Times New Roman"/>
          <w:color w:val="auto"/>
          <w:kern w:val="2"/>
          <w:sz w:val="32"/>
          <w:szCs w:val="32"/>
          <w:lang w:val="zh-CN" w:eastAsia="zh-CN" w:bidi="ar-SA"/>
        </w:rPr>
        <w:t>）入围供应商有下列情形之一，尚未签订框架协议的，取消其入围资格；已经签订框架协议的，解除与其签订的框架协议：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1.恶意串通谋取入围或者合同成交的；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2.提供虚假材料谋取入围或者合同成交的；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3.无正当理由拒不接受合同授予的；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zh-CN" w:eastAsia="zh-CN" w:bidi="ar-SA"/>
        </w:rPr>
        <w:t>.不履行合同义务或者履行合同义务不符合约定，经采购人请求履行后仍不履行或者仍未按约定履行的；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zh-CN" w:eastAsia="zh-CN" w:bidi="ar-SA"/>
        </w:rPr>
        <w:t>.框架协议有效期内，因违法行为被禁止或限制参加政府采购活动的；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6.框架协议约定的其他情形：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zh-CN" w:eastAsia="zh-CN" w:bidi="ar-SA"/>
        </w:rPr>
        <w:t>）将政府采购合同转包或违法分包；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en-US" w:eastAsia="zh-CN" w:bidi="ar-SA"/>
        </w:rPr>
        <w:t>2</w:t>
      </w:r>
      <w:r>
        <w:rPr>
          <w:rFonts w:hint="eastAsia"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zh-CN" w:eastAsia="zh-CN" w:bidi="ar-SA"/>
        </w:rPr>
        <w:t>提供假冒伪劣产品；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en-US" w:eastAsia="zh-CN" w:bidi="ar-SA"/>
        </w:rPr>
        <w:t>3</w:t>
      </w:r>
      <w:r>
        <w:rPr>
          <w:rFonts w:hint="eastAsia" w:ascii="Times New Roman" w:hAnsi="Times New Roman" w:eastAsia="仿宋_GB2312" w:cs="Times New Roman"/>
          <w:color w:val="auto"/>
          <w:kern w:val="2"/>
          <w:sz w:val="32"/>
          <w:szCs w:val="32"/>
          <w:lang w:val="zh-CN" w:eastAsia="zh-CN" w:bidi="ar-SA"/>
        </w:rPr>
        <w:t>）向采购人行贿或者提供其他不正当利益；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en-US" w:eastAsia="zh-CN" w:bidi="ar-SA"/>
        </w:rPr>
        <w:t>4</w:t>
      </w:r>
      <w:r>
        <w:rPr>
          <w:rFonts w:hint="eastAsia" w:ascii="Times New Roman" w:hAnsi="Times New Roman" w:eastAsia="仿宋_GB2312" w:cs="Times New Roman"/>
          <w:color w:val="auto"/>
          <w:kern w:val="2"/>
          <w:sz w:val="32"/>
          <w:szCs w:val="32"/>
          <w:lang w:val="zh-CN" w:eastAsia="zh-CN" w:bidi="ar-SA"/>
        </w:rPr>
        <w:t>）拒绝财政部门监督检查或者提供虚假情况；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en-US" w:eastAsia="zh-CN" w:bidi="ar-SA"/>
        </w:rPr>
        <w:t>5</w:t>
      </w:r>
      <w:r>
        <w:rPr>
          <w:rFonts w:hint="eastAsia" w:ascii="Times New Roman" w:hAnsi="Times New Roman" w:eastAsia="仿宋_GB2312" w:cs="Times New Roman"/>
          <w:color w:val="auto"/>
          <w:kern w:val="2"/>
          <w:sz w:val="32"/>
          <w:szCs w:val="32"/>
          <w:lang w:val="zh-CN" w:eastAsia="zh-CN" w:bidi="ar-SA"/>
        </w:rPr>
        <w:t>）干扰、扰乱系统正常使用，包括但不限于爬取、篡改、利用漏洞的行为；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en-US" w:eastAsia="zh-CN" w:bidi="ar-SA"/>
        </w:rPr>
        <w:t>6</w:t>
      </w:r>
      <w:r>
        <w:rPr>
          <w:rFonts w:hint="eastAsia"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zh-CN" w:eastAsia="zh-CN" w:bidi="ar-SA"/>
        </w:rPr>
        <w:t>入围供应商发生实质性变更，不再符合本框架协议采购资格条件的，包括但不限于企业注销或者应当注销、丧失履行本框架协议资质或者能力等；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en-US" w:eastAsia="zh-CN" w:bidi="ar-SA"/>
        </w:rPr>
        <w:t>7</w:t>
      </w:r>
      <w:r>
        <w:rPr>
          <w:rFonts w:hint="eastAsia"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zh-CN" w:eastAsia="zh-CN" w:bidi="ar-SA"/>
        </w:rPr>
        <w:t>入围供应商无正当理由拒不签订框架协议。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被取消入围资格或者被解决框架协议的供应商不得参加同一封闭式框架协议补充征集。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四</w:t>
      </w:r>
      <w:r>
        <w:rPr>
          <w:rFonts w:hint="default" w:ascii="Times New Roman" w:hAnsi="Times New Roman" w:eastAsia="仿宋_GB2312" w:cs="Times New Roman"/>
          <w:color w:val="auto"/>
          <w:kern w:val="2"/>
          <w:sz w:val="32"/>
          <w:szCs w:val="32"/>
          <w:lang w:val="zh-CN" w:eastAsia="zh-CN" w:bidi="ar-SA"/>
        </w:rPr>
        <w:t>）征集人将通过框架协议模块建立用户反馈和评价机制，接受采购人对入围供应商履行框架协议和采购合同情况的反馈与评价，并将用户反馈和评价情况向采购人公开，作为第二阶段直接选定成交供应商的参考。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（五）采购人证明能够以更低价格向非入围供应商采购相同货物，且入围供应商不同意将价格降至非入围供应商以下的，可以将合同授予非入围供应商。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zh-CN" w:eastAsia="zh-CN" w:bidi="ar-SA"/>
        </w:rPr>
        <w:t>采购人将合同授予非入围供应商的，应当在确定成交供应商后</w:t>
      </w:r>
      <w:r>
        <w:rPr>
          <w:rFonts w:hint="eastAsia" w:ascii="Times New Roman" w:hAnsi="Times New Roman" w:eastAsia="仿宋_GB2312" w:cs="Times New Roman"/>
          <w:color w:val="auto"/>
          <w:kern w:val="2"/>
          <w:sz w:val="32"/>
          <w:szCs w:val="32"/>
          <w:lang w:val="en-US" w:eastAsia="zh-CN" w:bidi="ar-SA"/>
        </w:rPr>
        <w:t>1个工作日内，将成交结果抄送征集人，由征集人按照单笔公告要求发布成交结果公告。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采购人应当将相关证明材料和采购合同一并存档备查。</w:t>
      </w:r>
    </w:p>
    <w:p>
      <w:pPr>
        <w:keepNext w:val="0"/>
        <w:keepLines w:val="0"/>
        <w:pageBreakBefore w:val="0"/>
        <w:kinsoku/>
        <w:wordWrap/>
        <w:overflowPunct/>
        <w:topLinePunct w:val="0"/>
        <w:bidi w:val="0"/>
        <w:snapToGrid/>
        <w:spacing w:before="0" w:after="0" w:line="560" w:lineRule="exact"/>
        <w:ind w:firstLine="0" w:firstLineChars="0"/>
        <w:jc w:val="center"/>
        <w:rPr>
          <w:rFonts w:hint="default" w:ascii="Times New Roman" w:hAnsi="Times New Roman" w:eastAsia="仿宋_GB2312" w:cs="Times New Roman"/>
          <w:color w:val="auto"/>
          <w:sz w:val="32"/>
          <w:szCs w:val="32"/>
          <w:lang w:val="en-US" w:eastAsia="zh-CN"/>
        </w:rPr>
      </w:pPr>
    </w:p>
    <w:sectPr>
      <w:pgSz w:w="11906" w:h="16838"/>
      <w:pgMar w:top="1559" w:right="1531" w:bottom="567" w:left="1587" w:header="1020" w:footer="86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NTQ0MjZiNmM4ODQyZTExZDA0NWY3NGVlMzVhZjkifQ=="/>
    <w:docVar w:name="KSO_WPS_MARK_KEY" w:val="0b7851fb-7b32-4799-aec5-822a88e91a46"/>
  </w:docVars>
  <w:rsids>
    <w:rsidRoot w:val="40FD7121"/>
    <w:rsid w:val="03D57222"/>
    <w:rsid w:val="07DE7A61"/>
    <w:rsid w:val="0B5D6F53"/>
    <w:rsid w:val="0C69575A"/>
    <w:rsid w:val="0C7F4E7F"/>
    <w:rsid w:val="0D780470"/>
    <w:rsid w:val="0EAB1806"/>
    <w:rsid w:val="108265F4"/>
    <w:rsid w:val="12577D7D"/>
    <w:rsid w:val="13645F7C"/>
    <w:rsid w:val="13F70502"/>
    <w:rsid w:val="15EC7F67"/>
    <w:rsid w:val="168C4A75"/>
    <w:rsid w:val="19E97851"/>
    <w:rsid w:val="1A246465"/>
    <w:rsid w:val="1AE61F55"/>
    <w:rsid w:val="1B330E33"/>
    <w:rsid w:val="1B7B40F5"/>
    <w:rsid w:val="1CED3B0C"/>
    <w:rsid w:val="1EA8129C"/>
    <w:rsid w:val="1F282554"/>
    <w:rsid w:val="20462A77"/>
    <w:rsid w:val="218B5B1F"/>
    <w:rsid w:val="21B41295"/>
    <w:rsid w:val="22BE4252"/>
    <w:rsid w:val="24496778"/>
    <w:rsid w:val="26FA12EA"/>
    <w:rsid w:val="27BC0657"/>
    <w:rsid w:val="28123E0D"/>
    <w:rsid w:val="29DA6119"/>
    <w:rsid w:val="2BA14614"/>
    <w:rsid w:val="2BB36004"/>
    <w:rsid w:val="2C0105EA"/>
    <w:rsid w:val="30406D98"/>
    <w:rsid w:val="30DD0CC4"/>
    <w:rsid w:val="34122070"/>
    <w:rsid w:val="342F1212"/>
    <w:rsid w:val="36B51312"/>
    <w:rsid w:val="37D87AB7"/>
    <w:rsid w:val="389A7A9D"/>
    <w:rsid w:val="3996509C"/>
    <w:rsid w:val="3AEE46BF"/>
    <w:rsid w:val="3AF35213"/>
    <w:rsid w:val="3BDD53DB"/>
    <w:rsid w:val="3BF1536C"/>
    <w:rsid w:val="3CD0248C"/>
    <w:rsid w:val="3E2F1BE5"/>
    <w:rsid w:val="3E354446"/>
    <w:rsid w:val="3F1929A3"/>
    <w:rsid w:val="3F7F942C"/>
    <w:rsid w:val="3FA83E5B"/>
    <w:rsid w:val="3FEE1BEA"/>
    <w:rsid w:val="40730226"/>
    <w:rsid w:val="40FD7121"/>
    <w:rsid w:val="42043B19"/>
    <w:rsid w:val="43024BA8"/>
    <w:rsid w:val="43270259"/>
    <w:rsid w:val="43415389"/>
    <w:rsid w:val="44B56278"/>
    <w:rsid w:val="45142A94"/>
    <w:rsid w:val="45B6267B"/>
    <w:rsid w:val="467122AD"/>
    <w:rsid w:val="46FEF1F0"/>
    <w:rsid w:val="477F69B3"/>
    <w:rsid w:val="48D52A5A"/>
    <w:rsid w:val="48EC42A0"/>
    <w:rsid w:val="490F0753"/>
    <w:rsid w:val="49C828EF"/>
    <w:rsid w:val="49E0706D"/>
    <w:rsid w:val="4B7726E3"/>
    <w:rsid w:val="4C0E5B16"/>
    <w:rsid w:val="4C4410D4"/>
    <w:rsid w:val="4C524CAA"/>
    <w:rsid w:val="4D324CA3"/>
    <w:rsid w:val="4DA04BF8"/>
    <w:rsid w:val="4DDC329E"/>
    <w:rsid w:val="4E420CE6"/>
    <w:rsid w:val="4F5E5E13"/>
    <w:rsid w:val="4FD7F7D0"/>
    <w:rsid w:val="4FED0B7A"/>
    <w:rsid w:val="513D2507"/>
    <w:rsid w:val="559B68D4"/>
    <w:rsid w:val="55C548F2"/>
    <w:rsid w:val="58D47974"/>
    <w:rsid w:val="59EB1A90"/>
    <w:rsid w:val="5A101D71"/>
    <w:rsid w:val="5A9537E4"/>
    <w:rsid w:val="5AF16D0A"/>
    <w:rsid w:val="5B7D910C"/>
    <w:rsid w:val="5BD17054"/>
    <w:rsid w:val="5C0054E4"/>
    <w:rsid w:val="5C8675BA"/>
    <w:rsid w:val="5D6B4A72"/>
    <w:rsid w:val="5FFB5BF4"/>
    <w:rsid w:val="603A5699"/>
    <w:rsid w:val="63310878"/>
    <w:rsid w:val="63756788"/>
    <w:rsid w:val="645B37EF"/>
    <w:rsid w:val="66171FA7"/>
    <w:rsid w:val="67AA53C7"/>
    <w:rsid w:val="67C33902"/>
    <w:rsid w:val="69882FF0"/>
    <w:rsid w:val="6BF65957"/>
    <w:rsid w:val="6DE7BA6C"/>
    <w:rsid w:val="6DF8239B"/>
    <w:rsid w:val="6E452981"/>
    <w:rsid w:val="6EA4142C"/>
    <w:rsid w:val="6ECF71A7"/>
    <w:rsid w:val="6FFFCED0"/>
    <w:rsid w:val="71421535"/>
    <w:rsid w:val="71C5716D"/>
    <w:rsid w:val="71FFB565"/>
    <w:rsid w:val="72612578"/>
    <w:rsid w:val="73E7478B"/>
    <w:rsid w:val="74DF2271"/>
    <w:rsid w:val="74FEDB54"/>
    <w:rsid w:val="751E234F"/>
    <w:rsid w:val="768E5F2A"/>
    <w:rsid w:val="7704345A"/>
    <w:rsid w:val="777CB2E3"/>
    <w:rsid w:val="77A50785"/>
    <w:rsid w:val="77EEEC97"/>
    <w:rsid w:val="77EF7E89"/>
    <w:rsid w:val="77F538B5"/>
    <w:rsid w:val="77F56DBE"/>
    <w:rsid w:val="78197A40"/>
    <w:rsid w:val="792789DE"/>
    <w:rsid w:val="79FE7C2D"/>
    <w:rsid w:val="7B7E10CF"/>
    <w:rsid w:val="7BB670BB"/>
    <w:rsid w:val="7BBF45B6"/>
    <w:rsid w:val="7BC10593"/>
    <w:rsid w:val="7BD0580A"/>
    <w:rsid w:val="7C5D7375"/>
    <w:rsid w:val="7CFC38B7"/>
    <w:rsid w:val="7D1B7C4A"/>
    <w:rsid w:val="7DB23C0E"/>
    <w:rsid w:val="7E5F2324"/>
    <w:rsid w:val="7E8F5E18"/>
    <w:rsid w:val="7EDBE8B2"/>
    <w:rsid w:val="7F3618CB"/>
    <w:rsid w:val="7FBFD3C5"/>
    <w:rsid w:val="7FD45768"/>
    <w:rsid w:val="7FDA295A"/>
    <w:rsid w:val="7FE619DB"/>
    <w:rsid w:val="7FEF3854"/>
    <w:rsid w:val="7FF5DD03"/>
    <w:rsid w:val="7FF6D652"/>
    <w:rsid w:val="977BBF8F"/>
    <w:rsid w:val="9D89F731"/>
    <w:rsid w:val="9FF9B4A3"/>
    <w:rsid w:val="ADF312E6"/>
    <w:rsid w:val="AFEBE487"/>
    <w:rsid w:val="BFF72149"/>
    <w:rsid w:val="BFF7BFB5"/>
    <w:rsid w:val="CBFDCE4D"/>
    <w:rsid w:val="CDD60999"/>
    <w:rsid w:val="CFFDB8C4"/>
    <w:rsid w:val="D0EAD038"/>
    <w:rsid w:val="D6AFD6DB"/>
    <w:rsid w:val="D6F743FA"/>
    <w:rsid w:val="D7F76533"/>
    <w:rsid w:val="D9CF4D8B"/>
    <w:rsid w:val="DB9DE067"/>
    <w:rsid w:val="DBFCFE6A"/>
    <w:rsid w:val="DFCF98B8"/>
    <w:rsid w:val="E6E7F265"/>
    <w:rsid w:val="E777A4B6"/>
    <w:rsid w:val="EFFECF8A"/>
    <w:rsid w:val="FB7D40C8"/>
    <w:rsid w:val="FB7F1835"/>
    <w:rsid w:val="FBAA7444"/>
    <w:rsid w:val="FBEF2499"/>
    <w:rsid w:val="FBFE1739"/>
    <w:rsid w:val="FEDF860E"/>
    <w:rsid w:val="FFEEB4FB"/>
    <w:rsid w:val="FFF76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spacing w:before="240" w:after="60"/>
      <w:outlineLvl w:val="0"/>
    </w:pPr>
    <w:rPr>
      <w:rFonts w:ascii="Cambria" w:hAnsi="Cambria" w:eastAsia="宋体"/>
      <w:b/>
      <w:bCs/>
      <w:kern w:val="32"/>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line="360" w:lineRule="auto"/>
      <w:ind w:firstLine="420"/>
    </w:pPr>
    <w:rPr>
      <w:rFonts w:ascii="Calibri" w:hAnsi="Calibri" w:eastAsia="楷体_GB2312"/>
      <w:szCs w:val="20"/>
    </w:rPr>
  </w:style>
  <w:style w:type="paragraph" w:styleId="3">
    <w:name w:val="Body Text"/>
    <w:basedOn w:val="1"/>
    <w:next w:val="2"/>
    <w:qFormat/>
    <w:uiPriority w:val="99"/>
    <w:pPr>
      <w:spacing w:line="380" w:lineRule="exact"/>
    </w:pPr>
    <w:rPr>
      <w:sz w:val="24"/>
    </w:rPr>
  </w:style>
  <w:style w:type="paragraph" w:styleId="6">
    <w:name w:val="Plain Text"/>
    <w:basedOn w:val="1"/>
    <w:qFormat/>
    <w:uiPriority w:val="0"/>
    <w:pPr>
      <w:spacing w:beforeLines="50" w:afterLines="50" w:line="400" w:lineRule="exact"/>
    </w:pPr>
    <w:rPr>
      <w:rFonts w:ascii="宋体" w:hAnsi="Courier New"/>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Cambria" w:hAnsi="Cambria" w:eastAsia="宋体"/>
      <w:b/>
      <w:bCs/>
      <w:kern w:val="28"/>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basedOn w:val="10"/>
    <w:qFormat/>
    <w:uiPriority w:val="0"/>
    <w:pPr>
      <w:widowControl w:val="0"/>
      <w:autoSpaceDE w:val="0"/>
      <w:autoSpaceDN w:val="0"/>
      <w:adjustRightInd w:val="0"/>
      <w:spacing w:after="200" w:line="276" w:lineRule="auto"/>
    </w:pPr>
    <w:rPr>
      <w:rFonts w:ascii="微软雅黑" w:eastAsia="微软雅黑" w:cs="微软雅黑"/>
      <w:color w:val="000000"/>
      <w:sz w:val="24"/>
      <w:szCs w:val="24"/>
      <w:lang w:val="en-US" w:eastAsia="zh-CN" w:bidi="ar-SA"/>
    </w:rPr>
  </w:style>
  <w:style w:type="table" w:customStyle="1" w:styleId="15">
    <w:name w:val="Table Normal"/>
    <w:unhideWhenUsed/>
    <w:qFormat/>
    <w:uiPriority w:val="0"/>
    <w:tblPr>
      <w:tblCellMar>
        <w:top w:w="0" w:type="dxa"/>
        <w:left w:w="0" w:type="dxa"/>
        <w:bottom w:w="0" w:type="dxa"/>
        <w:right w:w="0" w:type="dxa"/>
      </w:tblCellMar>
    </w:tblPr>
  </w:style>
  <w:style w:type="paragraph" w:customStyle="1" w:styleId="16">
    <w:name w:val="Body Text 21"/>
    <w:basedOn w:val="1"/>
    <w:qFormat/>
    <w:uiPriority w:val="0"/>
    <w:pPr>
      <w:spacing w:line="480" w:lineRule="auto"/>
    </w:pPr>
    <w:rPr>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6004</Words>
  <Characters>6603</Characters>
  <Lines>0</Lines>
  <Paragraphs>0</Paragraphs>
  <TotalTime>36</TotalTime>
  <ScaleCrop>false</ScaleCrop>
  <LinksUpToDate>false</LinksUpToDate>
  <CharactersWithSpaces>6676</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2022-12-31T06:58:00Z</dcterms:created>
  <dc:creator>cgb-3</dc:creator>
  <cp:lastModifiedBy>zzqggzyjyglj</cp:lastModifiedBy>
  <cp:lastPrinted>2023-09-28T10:01:00Z</cp:lastPrinted>
  <dcterms:modified xsi:type="dcterms:W3CDTF">2025-03-06T09:30:30Z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BE64077F523165B4BBE85F6713E05456</vt:lpwstr>
  </property>
  <property fmtid="{D5CDD505-2E9C-101B-9397-08002B2CF9AE}" pid="4" name="KSOTemplateDocerSaveRecord">
    <vt:lpwstr>eyJoZGlkIjoiMTEyNzYxMDE1MGJmNTNiNzcyN2Q2ZTIzNTljMGVlMjMiLCJ1c2VySWQiOiI3NTIwNzA3NDEifQ==</vt:lpwstr>
  </property>
</Properties>
</file>